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C0D" w:rsidRDefault="00C22F04" w:rsidP="00B7021C">
      <w:pPr>
        <w:spacing w:after="0" w:line="240" w:lineRule="auto"/>
        <w:jc w:val="right"/>
      </w:pPr>
      <w:r>
        <w:t xml:space="preserve">                                                                            </w:t>
      </w:r>
    </w:p>
    <w:p w:rsidR="00124814" w:rsidRDefault="00124814" w:rsidP="00C22F04">
      <w:pPr>
        <w:spacing w:after="0" w:line="240" w:lineRule="auto"/>
        <w:jc w:val="right"/>
        <w:rPr>
          <w:b/>
          <w:color w:val="404040" w:themeColor="text1" w:themeTint="BF"/>
        </w:rPr>
      </w:pPr>
    </w:p>
    <w:p w:rsidR="00FA6C3F" w:rsidRDefault="00ED7787" w:rsidP="0011072B">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sidRPr="0011072B">
        <w:rPr>
          <w:rFonts w:ascii="Cambria" w:eastAsia="Times New Roman" w:hAnsi="Cambria" w:cs="Times New Roman"/>
          <w:b/>
          <w:bCs/>
          <w:color w:val="7F7F7F"/>
          <w:sz w:val="28"/>
          <w:szCs w:val="28"/>
          <w:lang w:eastAsia="es-ES"/>
        </w:rPr>
        <w:t>Buena</w:t>
      </w:r>
      <w:r>
        <w:rPr>
          <w:rFonts w:ascii="Cambria" w:eastAsia="Times New Roman" w:hAnsi="Cambria" w:cs="Times New Roman"/>
          <w:b/>
          <w:bCs/>
          <w:color w:val="7F7F7F"/>
          <w:sz w:val="28"/>
          <w:szCs w:val="28"/>
          <w:lang w:eastAsia="es-ES"/>
        </w:rPr>
        <w:t>s Prácticas</w:t>
      </w:r>
      <w:r w:rsidR="00124814" w:rsidRPr="0011072B">
        <w:rPr>
          <w:rFonts w:ascii="Cambria" w:eastAsia="Times New Roman" w:hAnsi="Cambria" w:cs="Times New Roman"/>
          <w:b/>
          <w:bCs/>
          <w:color w:val="7F7F7F"/>
          <w:sz w:val="28"/>
          <w:szCs w:val="28"/>
          <w:lang w:eastAsia="es-ES"/>
        </w:rPr>
        <w:t xml:space="preserve"> de la BUS</w:t>
      </w:r>
      <w:r w:rsidR="0011072B">
        <w:rPr>
          <w:rFonts w:ascii="Cambria" w:eastAsia="Times New Roman" w:hAnsi="Cambria" w:cs="Times New Roman"/>
          <w:b/>
          <w:bCs/>
          <w:color w:val="7F7F7F"/>
          <w:sz w:val="28"/>
          <w:szCs w:val="28"/>
          <w:lang w:eastAsia="es-ES"/>
        </w:rPr>
        <w:t xml:space="preserve">: </w:t>
      </w:r>
    </w:p>
    <w:p w:rsidR="00124814" w:rsidRPr="0011072B" w:rsidRDefault="00F11B12" w:rsidP="0011072B">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Pr>
          <w:rFonts w:ascii="Cambria" w:eastAsia="Times New Roman" w:hAnsi="Cambria" w:cs="Times New Roman"/>
          <w:b/>
          <w:bCs/>
          <w:color w:val="7F7F7F"/>
          <w:sz w:val="28"/>
          <w:szCs w:val="28"/>
          <w:lang w:eastAsia="es-ES"/>
        </w:rPr>
        <w:t>Implementación de A</w:t>
      </w:r>
      <w:r w:rsidR="009A4D1C">
        <w:rPr>
          <w:rFonts w:ascii="Cambria" w:eastAsia="Times New Roman" w:hAnsi="Cambria" w:cs="Times New Roman"/>
          <w:b/>
          <w:bCs/>
          <w:color w:val="7F7F7F"/>
          <w:sz w:val="28"/>
          <w:szCs w:val="28"/>
          <w:lang w:eastAsia="es-ES"/>
        </w:rPr>
        <w:t>LMA y PRIMO</w:t>
      </w:r>
    </w:p>
    <w:p w:rsidR="00E54BBC" w:rsidRPr="00124814" w:rsidRDefault="00E54BBC" w:rsidP="00124814">
      <w:pPr>
        <w:jc w:val="center"/>
        <w:rPr>
          <w:b/>
          <w:sz w:val="24"/>
          <w:szCs w:val="24"/>
        </w:rPr>
      </w:pPr>
    </w:p>
    <w:p w:rsidR="00DE1B3D" w:rsidRDefault="00EA6A86" w:rsidP="0011072B">
      <w:pPr>
        <w:pStyle w:val="Prrafodelista"/>
        <w:numPr>
          <w:ilvl w:val="0"/>
          <w:numId w:val="10"/>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1072B">
        <w:rPr>
          <w:rFonts w:ascii="Cambria" w:eastAsia="Times New Roman" w:hAnsi="Cambria" w:cs="Times New Roman"/>
          <w:b/>
          <w:bCs/>
          <w:color w:val="7F7F7F"/>
          <w:sz w:val="24"/>
          <w:szCs w:val="24"/>
          <w:lang w:eastAsia="es-ES"/>
        </w:rPr>
        <w:t>Objetivo</w:t>
      </w:r>
    </w:p>
    <w:p w:rsidR="003469A9" w:rsidRDefault="003469A9" w:rsidP="00560CA0">
      <w:pPr>
        <w:tabs>
          <w:tab w:val="left" w:pos="709"/>
          <w:tab w:val="left" w:pos="3432"/>
        </w:tabs>
        <w:spacing w:after="0" w:line="240" w:lineRule="auto"/>
        <w:jc w:val="both"/>
      </w:pPr>
    </w:p>
    <w:p w:rsidR="00560CA0" w:rsidRPr="00CD4FCE" w:rsidRDefault="00A378DC" w:rsidP="00F11B12">
      <w:pPr>
        <w:tabs>
          <w:tab w:val="left" w:pos="709"/>
          <w:tab w:val="left" w:pos="3432"/>
        </w:tabs>
        <w:spacing w:after="0" w:line="240" w:lineRule="auto"/>
        <w:jc w:val="both"/>
        <w:rPr>
          <w:rFonts w:ascii="Cambria" w:hAnsi="Cambria"/>
          <w:sz w:val="24"/>
          <w:szCs w:val="24"/>
        </w:rPr>
      </w:pPr>
      <w:r w:rsidRPr="00CD4FCE">
        <w:rPr>
          <w:rFonts w:ascii="Cambria" w:hAnsi="Cambria"/>
          <w:sz w:val="24"/>
          <w:szCs w:val="24"/>
        </w:rPr>
        <w:t xml:space="preserve">El objetivo </w:t>
      </w:r>
      <w:r w:rsidR="00F11B12" w:rsidRPr="00CD4FCE">
        <w:rPr>
          <w:rFonts w:ascii="Cambria" w:hAnsi="Cambria"/>
          <w:sz w:val="24"/>
          <w:szCs w:val="24"/>
        </w:rPr>
        <w:t xml:space="preserve">de esta buena práctica es recoger todo el proceso de evaluación e implementación  del nuevo </w:t>
      </w:r>
      <w:hyperlink r:id="rId7" w:history="1">
        <w:r w:rsidR="00F11B12" w:rsidRPr="00E40863">
          <w:rPr>
            <w:rStyle w:val="Hipervnculo"/>
            <w:rFonts w:ascii="Cambria" w:hAnsi="Cambria"/>
            <w:i/>
            <w:sz w:val="24"/>
            <w:szCs w:val="24"/>
            <w:u w:val="none"/>
          </w:rPr>
          <w:t>Sistema Integrado de Gestión de la Biblioteca</w:t>
        </w:r>
      </w:hyperlink>
      <w:r w:rsidR="00F11B12" w:rsidRPr="00E40863">
        <w:rPr>
          <w:rFonts w:ascii="Cambria" w:hAnsi="Cambria"/>
          <w:i/>
          <w:sz w:val="24"/>
          <w:szCs w:val="24"/>
        </w:rPr>
        <w:t xml:space="preserve"> </w:t>
      </w:r>
      <w:r w:rsidR="00F11B12" w:rsidRPr="00CD4FCE">
        <w:rPr>
          <w:rFonts w:ascii="Cambria" w:hAnsi="Cambria"/>
          <w:sz w:val="24"/>
          <w:szCs w:val="24"/>
        </w:rPr>
        <w:t>que tiene como resultado el cambio a una nueva plataforma de servicios más ágil y eficiente para toda la comunidad universitaria.</w:t>
      </w:r>
    </w:p>
    <w:p w:rsidR="0092284E" w:rsidRPr="00CD4FCE" w:rsidRDefault="0092284E" w:rsidP="00F11B12">
      <w:pPr>
        <w:tabs>
          <w:tab w:val="left" w:pos="709"/>
          <w:tab w:val="left" w:pos="3432"/>
        </w:tabs>
        <w:spacing w:after="0" w:line="240" w:lineRule="auto"/>
        <w:jc w:val="both"/>
        <w:rPr>
          <w:rFonts w:ascii="Cambria" w:hAnsi="Cambria"/>
          <w:sz w:val="24"/>
          <w:szCs w:val="24"/>
        </w:rPr>
      </w:pPr>
    </w:p>
    <w:p w:rsidR="00F11B12" w:rsidRPr="00CD4FCE" w:rsidRDefault="0092284E" w:rsidP="00F11B12">
      <w:pPr>
        <w:tabs>
          <w:tab w:val="left" w:pos="709"/>
          <w:tab w:val="left" w:pos="3432"/>
        </w:tabs>
        <w:spacing w:after="0" w:line="240" w:lineRule="auto"/>
        <w:jc w:val="both"/>
        <w:rPr>
          <w:rFonts w:ascii="Cambria" w:hAnsi="Cambria"/>
          <w:sz w:val="24"/>
          <w:szCs w:val="24"/>
        </w:rPr>
      </w:pPr>
      <w:r w:rsidRPr="00CD4FCE">
        <w:rPr>
          <w:rFonts w:ascii="Cambria" w:hAnsi="Cambria"/>
          <w:sz w:val="24"/>
          <w:szCs w:val="24"/>
        </w:rPr>
        <w:t xml:space="preserve">Este cambio de sistema </w:t>
      </w:r>
      <w:r w:rsidR="006C4295" w:rsidRPr="00CD4FCE">
        <w:rPr>
          <w:rFonts w:ascii="Cambria" w:hAnsi="Cambria"/>
          <w:sz w:val="24"/>
          <w:szCs w:val="24"/>
        </w:rPr>
        <w:t xml:space="preserve">ha afectado </w:t>
      </w:r>
      <w:r w:rsidRPr="00CD4FCE">
        <w:rPr>
          <w:rFonts w:ascii="Cambria" w:hAnsi="Cambria"/>
          <w:sz w:val="24"/>
          <w:szCs w:val="24"/>
        </w:rPr>
        <w:t>a todas las bibliotecas universitarias andaluzas, ya que el Consorcio de Bibliotecas Universitarias de Andalucía (CBUA) convocó un concurso público para la adquisición del nuevo programa. Tras un largo proceso de negociación, el 20 de marzo de 2018 se firm</w:t>
      </w:r>
      <w:r w:rsidR="006C4295" w:rsidRPr="00CD4FCE">
        <w:rPr>
          <w:rFonts w:ascii="Cambria" w:hAnsi="Cambria"/>
          <w:sz w:val="24"/>
          <w:szCs w:val="24"/>
        </w:rPr>
        <w:t xml:space="preserve">ó </w:t>
      </w:r>
      <w:r w:rsidRPr="00CD4FCE">
        <w:rPr>
          <w:rFonts w:ascii="Cambria" w:hAnsi="Cambria"/>
          <w:sz w:val="24"/>
          <w:szCs w:val="24"/>
        </w:rPr>
        <w:t xml:space="preserve">el contrato entre el CBUA y la empresa </w:t>
      </w:r>
      <w:proofErr w:type="spellStart"/>
      <w:r w:rsidRPr="00CD4FCE">
        <w:rPr>
          <w:rFonts w:ascii="Cambria" w:hAnsi="Cambria"/>
          <w:sz w:val="24"/>
          <w:szCs w:val="24"/>
        </w:rPr>
        <w:t>Ex</w:t>
      </w:r>
      <w:r w:rsidR="00A947F9" w:rsidRPr="00CD4FCE">
        <w:rPr>
          <w:rFonts w:ascii="Cambria" w:hAnsi="Cambria"/>
          <w:sz w:val="24"/>
          <w:szCs w:val="24"/>
        </w:rPr>
        <w:t>L</w:t>
      </w:r>
      <w:r w:rsidRPr="00CD4FCE">
        <w:rPr>
          <w:rFonts w:ascii="Cambria" w:hAnsi="Cambria"/>
          <w:sz w:val="24"/>
          <w:szCs w:val="24"/>
        </w:rPr>
        <w:t>ibris</w:t>
      </w:r>
      <w:proofErr w:type="spellEnd"/>
      <w:r w:rsidRPr="00CD4FCE">
        <w:rPr>
          <w:rFonts w:ascii="Cambria" w:hAnsi="Cambria"/>
          <w:sz w:val="24"/>
          <w:szCs w:val="24"/>
        </w:rPr>
        <w:t xml:space="preserve">, propietaria de las plataformas de servicios ALMA y PRIMO.  </w:t>
      </w:r>
    </w:p>
    <w:p w:rsidR="0092284E" w:rsidRPr="00CD4FCE" w:rsidRDefault="0092284E" w:rsidP="00F11B12">
      <w:pPr>
        <w:tabs>
          <w:tab w:val="left" w:pos="709"/>
          <w:tab w:val="left" w:pos="3432"/>
        </w:tabs>
        <w:spacing w:after="0" w:line="240" w:lineRule="auto"/>
        <w:jc w:val="both"/>
        <w:rPr>
          <w:rFonts w:ascii="Cambria" w:hAnsi="Cambria"/>
          <w:sz w:val="24"/>
          <w:szCs w:val="24"/>
        </w:rPr>
      </w:pPr>
    </w:p>
    <w:p w:rsidR="0092284E" w:rsidRPr="00CD4FCE" w:rsidRDefault="006E259E" w:rsidP="00F11B12">
      <w:pPr>
        <w:tabs>
          <w:tab w:val="left" w:pos="709"/>
          <w:tab w:val="left" w:pos="3432"/>
        </w:tabs>
        <w:spacing w:after="0" w:line="240" w:lineRule="auto"/>
        <w:jc w:val="both"/>
        <w:rPr>
          <w:rFonts w:ascii="Cambria" w:hAnsi="Cambria"/>
          <w:sz w:val="24"/>
          <w:szCs w:val="24"/>
        </w:rPr>
      </w:pPr>
      <w:r w:rsidRPr="00CD4FCE">
        <w:rPr>
          <w:rFonts w:ascii="Cambria" w:eastAsia="Times New Roman" w:hAnsi="Cambria" w:cs="Times New Roman"/>
          <w:noProof/>
          <w:sz w:val="24"/>
          <w:szCs w:val="24"/>
          <w:lang w:eastAsia="es-ES"/>
        </w:rPr>
        <w:drawing>
          <wp:anchor distT="0" distB="0" distL="114300" distR="114300" simplePos="0" relativeHeight="251659264" behindDoc="1" locked="0" layoutInCell="1" allowOverlap="1" wp14:anchorId="28CBF624" wp14:editId="33AE9367">
            <wp:simplePos x="0" y="0"/>
            <wp:positionH relativeFrom="column">
              <wp:posOffset>4178300</wp:posOffset>
            </wp:positionH>
            <wp:positionV relativeFrom="paragraph">
              <wp:posOffset>321945</wp:posOffset>
            </wp:positionV>
            <wp:extent cx="1461135" cy="657225"/>
            <wp:effectExtent l="0" t="0" r="5715" b="9525"/>
            <wp:wrapSquare wrapText="bothSides"/>
            <wp:docPr id="3" name="Imagen 3" descr="https://intrabus.us.es/sites/default/files/styles/medium/public/field/image/cbua_0.jpg?itok=CBdGD7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bus.us.es/sites/default/files/styles/medium/public/field/image/cbua_0.jpg?itok=CBdGD7V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13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4E" w:rsidRPr="00CD4FCE">
        <w:rPr>
          <w:rFonts w:ascii="Cambria" w:hAnsi="Cambria"/>
          <w:sz w:val="24"/>
          <w:szCs w:val="24"/>
        </w:rPr>
        <w:t>A partir de ese momento se inici</w:t>
      </w:r>
      <w:r w:rsidR="00E61C9F" w:rsidRPr="00CD4FCE">
        <w:rPr>
          <w:rFonts w:ascii="Cambria" w:hAnsi="Cambria"/>
          <w:sz w:val="24"/>
          <w:szCs w:val="24"/>
        </w:rPr>
        <w:t>ó</w:t>
      </w:r>
      <w:r w:rsidR="0041298A" w:rsidRPr="00CD4FCE">
        <w:rPr>
          <w:rFonts w:ascii="Cambria" w:hAnsi="Cambria"/>
          <w:sz w:val="24"/>
          <w:szCs w:val="24"/>
        </w:rPr>
        <w:t>,</w:t>
      </w:r>
      <w:r w:rsidR="0092284E" w:rsidRPr="00CD4FCE">
        <w:rPr>
          <w:rFonts w:ascii="Cambria" w:hAnsi="Cambria"/>
          <w:sz w:val="24"/>
          <w:szCs w:val="24"/>
        </w:rPr>
        <w:t xml:space="preserve"> </w:t>
      </w:r>
      <w:r w:rsidR="0041298A" w:rsidRPr="00CD4FCE">
        <w:rPr>
          <w:rFonts w:ascii="Cambria" w:hAnsi="Cambria"/>
          <w:sz w:val="24"/>
          <w:szCs w:val="24"/>
        </w:rPr>
        <w:t xml:space="preserve">para todo el CBUA, </w:t>
      </w:r>
      <w:r w:rsidR="0092284E" w:rsidRPr="00CD4FCE">
        <w:rPr>
          <w:rFonts w:ascii="Cambria" w:hAnsi="Cambria"/>
          <w:sz w:val="24"/>
          <w:szCs w:val="24"/>
        </w:rPr>
        <w:t>el proceso de migración e implantación en dos fases, con una duración prevista de 8 meses cada una. En la primera fase</w:t>
      </w:r>
      <w:r w:rsidR="0041298A" w:rsidRPr="00CD4FCE">
        <w:rPr>
          <w:rFonts w:ascii="Cambria" w:hAnsi="Cambria"/>
          <w:sz w:val="24"/>
          <w:szCs w:val="24"/>
        </w:rPr>
        <w:t xml:space="preserve"> migraron </w:t>
      </w:r>
      <w:r w:rsidR="0092284E" w:rsidRPr="00CD4FCE">
        <w:rPr>
          <w:rFonts w:ascii="Cambria" w:hAnsi="Cambria"/>
          <w:sz w:val="24"/>
          <w:szCs w:val="24"/>
        </w:rPr>
        <w:t>las Universidad</w:t>
      </w:r>
      <w:r w:rsidR="00B313C3" w:rsidRPr="00CD4FCE">
        <w:rPr>
          <w:rFonts w:ascii="Cambria" w:hAnsi="Cambria"/>
          <w:sz w:val="24"/>
          <w:szCs w:val="24"/>
        </w:rPr>
        <w:t xml:space="preserve">es de Granada, Sevilla, </w:t>
      </w:r>
      <w:r w:rsidR="0092284E" w:rsidRPr="00CD4FCE">
        <w:rPr>
          <w:rFonts w:ascii="Cambria" w:hAnsi="Cambria"/>
          <w:sz w:val="24"/>
          <w:szCs w:val="24"/>
        </w:rPr>
        <w:t xml:space="preserve">Pablo de Olavide e Internacional de Andalucía, </w:t>
      </w:r>
      <w:r w:rsidR="00B313C3" w:rsidRPr="00CD4FCE">
        <w:rPr>
          <w:rFonts w:ascii="Cambria" w:hAnsi="Cambria"/>
          <w:sz w:val="24"/>
          <w:szCs w:val="24"/>
        </w:rPr>
        <w:t>queda aún pendiente la migración de la Universidad de Málaga. E</w:t>
      </w:r>
      <w:r w:rsidR="0092284E" w:rsidRPr="00CD4FCE">
        <w:rPr>
          <w:rFonts w:ascii="Cambria" w:hAnsi="Cambria"/>
          <w:sz w:val="24"/>
          <w:szCs w:val="24"/>
        </w:rPr>
        <w:t>n la segunda</w:t>
      </w:r>
      <w:r w:rsidR="00B313C3" w:rsidRPr="00CD4FCE">
        <w:rPr>
          <w:rFonts w:ascii="Cambria" w:hAnsi="Cambria"/>
          <w:sz w:val="24"/>
          <w:szCs w:val="24"/>
        </w:rPr>
        <w:t xml:space="preserve"> fase que acaba de iniciarse migrarán </w:t>
      </w:r>
      <w:r w:rsidR="0092284E" w:rsidRPr="00CD4FCE">
        <w:rPr>
          <w:rFonts w:ascii="Cambria" w:hAnsi="Cambria"/>
          <w:sz w:val="24"/>
          <w:szCs w:val="24"/>
        </w:rPr>
        <w:t>las Universidades de Almería, Huelva, Córdoba y Jaén.</w:t>
      </w:r>
    </w:p>
    <w:p w:rsidR="002675C9" w:rsidRDefault="002675C9" w:rsidP="0058343A">
      <w:pPr>
        <w:spacing w:after="160" w:line="259" w:lineRule="auto"/>
        <w:ind w:left="708" w:firstLine="708"/>
        <w:jc w:val="both"/>
        <w:rPr>
          <w:rFonts w:eastAsia="Calibri" w:cstheme="minorHAnsi"/>
          <w:i/>
          <w:sz w:val="18"/>
          <w:szCs w:val="18"/>
          <w:lang w:eastAsia="es-ES"/>
        </w:rPr>
      </w:pPr>
    </w:p>
    <w:p w:rsidR="00DE1B3D" w:rsidRDefault="00EA6A86" w:rsidP="0011072B">
      <w:pPr>
        <w:pStyle w:val="Prrafodelista"/>
        <w:numPr>
          <w:ilvl w:val="0"/>
          <w:numId w:val="10"/>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1072B">
        <w:rPr>
          <w:rFonts w:ascii="Cambria" w:eastAsia="Times New Roman" w:hAnsi="Cambria" w:cs="Times New Roman"/>
          <w:b/>
          <w:bCs/>
          <w:color w:val="7F7F7F"/>
          <w:sz w:val="24"/>
          <w:szCs w:val="24"/>
          <w:lang w:eastAsia="es-ES"/>
        </w:rPr>
        <w:t>Desarrollo e implantación</w:t>
      </w:r>
    </w:p>
    <w:p w:rsidR="0012468D" w:rsidRDefault="0012468D" w:rsidP="0012468D">
      <w:pPr>
        <w:tabs>
          <w:tab w:val="left" w:pos="709"/>
          <w:tab w:val="left" w:pos="3432"/>
        </w:tabs>
        <w:spacing w:after="0" w:line="240" w:lineRule="auto"/>
        <w:rPr>
          <w:rFonts w:ascii="Cambria" w:eastAsia="Times New Roman" w:hAnsi="Cambria" w:cs="Times New Roman"/>
          <w:b/>
          <w:bCs/>
          <w:color w:val="7F7F7F"/>
          <w:sz w:val="24"/>
          <w:szCs w:val="24"/>
          <w:lang w:eastAsia="es-ES"/>
        </w:rPr>
      </w:pPr>
    </w:p>
    <w:p w:rsidR="0012468D" w:rsidRPr="00E40863" w:rsidRDefault="0012468D" w:rsidP="009D5851">
      <w:pPr>
        <w:tabs>
          <w:tab w:val="left" w:pos="709"/>
          <w:tab w:val="left" w:pos="3432"/>
        </w:tabs>
        <w:spacing w:after="0" w:line="240" w:lineRule="auto"/>
        <w:jc w:val="both"/>
        <w:rPr>
          <w:rFonts w:ascii="Cambria" w:eastAsia="Times New Roman" w:hAnsi="Cambria" w:cstheme="minorHAnsi"/>
          <w:bCs/>
          <w:sz w:val="24"/>
          <w:szCs w:val="24"/>
          <w:lang w:eastAsia="es-ES"/>
        </w:rPr>
      </w:pPr>
      <w:r w:rsidRPr="00E40863">
        <w:rPr>
          <w:rFonts w:ascii="Cambria" w:eastAsia="Times New Roman" w:hAnsi="Cambria" w:cstheme="minorHAnsi"/>
          <w:bCs/>
          <w:sz w:val="24"/>
          <w:szCs w:val="24"/>
          <w:lang w:eastAsia="es-ES"/>
        </w:rPr>
        <w:t xml:space="preserve">La migración e implementación </w:t>
      </w:r>
      <w:r w:rsidR="009D5851" w:rsidRPr="00E40863">
        <w:rPr>
          <w:rFonts w:ascii="Cambria" w:eastAsia="Times New Roman" w:hAnsi="Cambria" w:cstheme="minorHAnsi"/>
          <w:bCs/>
          <w:sz w:val="24"/>
          <w:szCs w:val="24"/>
          <w:lang w:eastAsia="es-ES"/>
        </w:rPr>
        <w:t xml:space="preserve">en </w:t>
      </w:r>
      <w:r w:rsidR="0092284E" w:rsidRPr="00E40863">
        <w:rPr>
          <w:rFonts w:ascii="Cambria" w:eastAsia="Times New Roman" w:hAnsi="Cambria" w:cstheme="minorHAnsi"/>
          <w:bCs/>
          <w:sz w:val="24"/>
          <w:szCs w:val="24"/>
          <w:lang w:eastAsia="es-ES"/>
        </w:rPr>
        <w:t xml:space="preserve">la Universidad de Sevilla </w:t>
      </w:r>
      <w:r w:rsidRPr="00E40863">
        <w:rPr>
          <w:rFonts w:ascii="Cambria" w:eastAsia="Times New Roman" w:hAnsi="Cambria" w:cstheme="minorHAnsi"/>
          <w:bCs/>
          <w:sz w:val="24"/>
          <w:szCs w:val="24"/>
          <w:lang w:eastAsia="es-ES"/>
        </w:rPr>
        <w:t xml:space="preserve">se realiza en </w:t>
      </w:r>
      <w:r w:rsidR="00E61C9F" w:rsidRPr="00E40863">
        <w:rPr>
          <w:rFonts w:ascii="Cambria" w:eastAsia="Times New Roman" w:hAnsi="Cambria" w:cstheme="minorHAnsi"/>
          <w:bCs/>
          <w:sz w:val="24"/>
          <w:szCs w:val="24"/>
          <w:lang w:eastAsia="es-ES"/>
        </w:rPr>
        <w:t xml:space="preserve">la primera fase y en </w:t>
      </w:r>
      <w:r w:rsidRPr="00E40863">
        <w:rPr>
          <w:rFonts w:ascii="Cambria" w:eastAsia="Times New Roman" w:hAnsi="Cambria" w:cstheme="minorHAnsi"/>
          <w:bCs/>
          <w:sz w:val="24"/>
          <w:szCs w:val="24"/>
          <w:lang w:eastAsia="es-ES"/>
        </w:rPr>
        <w:t xml:space="preserve">un tiempo record, 8 meses. </w:t>
      </w:r>
      <w:r w:rsidR="009D5851" w:rsidRPr="00E40863">
        <w:rPr>
          <w:rFonts w:ascii="Cambria" w:eastAsia="Times New Roman" w:hAnsi="Cambria" w:cstheme="minorHAnsi"/>
          <w:bCs/>
          <w:sz w:val="24"/>
          <w:szCs w:val="24"/>
          <w:lang w:eastAsia="es-ES"/>
        </w:rPr>
        <w:t xml:space="preserve">Fijándose la fecha de comienzo para el 4-5 de abril de 2018. </w:t>
      </w:r>
      <w:r w:rsidR="00E61C9F" w:rsidRPr="00E40863">
        <w:rPr>
          <w:rFonts w:ascii="Cambria" w:eastAsia="Times New Roman" w:hAnsi="Cambria" w:cstheme="minorHAnsi"/>
          <w:bCs/>
          <w:sz w:val="24"/>
          <w:szCs w:val="24"/>
          <w:lang w:eastAsia="es-ES"/>
        </w:rPr>
        <w:t xml:space="preserve">El proceso de implantación consta de </w:t>
      </w:r>
      <w:r w:rsidRPr="00E40863">
        <w:rPr>
          <w:rFonts w:ascii="Cambria" w:eastAsia="Times New Roman" w:hAnsi="Cambria" w:cstheme="minorHAnsi"/>
          <w:bCs/>
          <w:sz w:val="24"/>
          <w:szCs w:val="24"/>
          <w:lang w:eastAsia="es-ES"/>
        </w:rPr>
        <w:t>4 fases que desarrollamos a continuación:</w:t>
      </w:r>
    </w:p>
    <w:p w:rsidR="00F11B12" w:rsidRPr="00E40863" w:rsidRDefault="00F11B12" w:rsidP="00E40863">
      <w:pPr>
        <w:pStyle w:val="rteindent3"/>
        <w:ind w:left="360"/>
        <w:jc w:val="both"/>
        <w:rPr>
          <w:rFonts w:ascii="Cambria" w:hAnsi="Cambria" w:cstheme="minorHAnsi"/>
          <w:color w:val="7F7F7F"/>
        </w:rPr>
      </w:pPr>
      <w:r w:rsidRPr="00E40863">
        <w:rPr>
          <w:rStyle w:val="Textoennegrita"/>
          <w:rFonts w:ascii="Cambria" w:hAnsi="Cambria" w:cstheme="minorHAnsi"/>
          <w:color w:val="7F7F7F"/>
        </w:rPr>
        <w:t>FASE 1. NOS PREPARAMOS</w:t>
      </w:r>
    </w:p>
    <w:p w:rsidR="0012468D" w:rsidRPr="00E40863" w:rsidRDefault="00E61C9F" w:rsidP="00E40863">
      <w:pPr>
        <w:pStyle w:val="rteindent4"/>
        <w:numPr>
          <w:ilvl w:val="0"/>
          <w:numId w:val="22"/>
        </w:numPr>
        <w:ind w:left="709" w:hanging="425"/>
        <w:jc w:val="both"/>
        <w:rPr>
          <w:rFonts w:ascii="Cambria" w:hAnsi="Cambria" w:cstheme="minorHAnsi"/>
        </w:rPr>
      </w:pPr>
      <w:r w:rsidRPr="00E40863">
        <w:rPr>
          <w:rFonts w:ascii="Cambria" w:hAnsi="Cambria" w:cstheme="minorHAnsi"/>
        </w:rPr>
        <w:t xml:space="preserve">Se crea </w:t>
      </w:r>
      <w:r w:rsidR="00F11B12" w:rsidRPr="00E40863">
        <w:rPr>
          <w:rFonts w:ascii="Cambria" w:hAnsi="Cambria" w:cstheme="minorHAnsi"/>
        </w:rPr>
        <w:t xml:space="preserve">el </w:t>
      </w:r>
      <w:r w:rsidR="00F11B12" w:rsidRPr="00E40863">
        <w:rPr>
          <w:rStyle w:val="Textoennegrita"/>
          <w:rFonts w:ascii="Cambria" w:hAnsi="Cambria" w:cstheme="minorHAnsi"/>
        </w:rPr>
        <w:t xml:space="preserve">equipo </w:t>
      </w:r>
      <w:r w:rsidR="00F11B12" w:rsidRPr="00E40863">
        <w:rPr>
          <w:rFonts w:ascii="Cambria" w:hAnsi="Cambria" w:cstheme="minorHAnsi"/>
        </w:rPr>
        <w:t xml:space="preserve">en la </w:t>
      </w:r>
      <w:r w:rsidR="00F11B12" w:rsidRPr="00E40863">
        <w:rPr>
          <w:rStyle w:val="Textoennegrita"/>
          <w:rFonts w:ascii="Cambria" w:hAnsi="Cambria" w:cstheme="minorHAnsi"/>
        </w:rPr>
        <w:t>Biblioteca</w:t>
      </w:r>
      <w:r w:rsidR="0012468D" w:rsidRPr="00E40863">
        <w:rPr>
          <w:rStyle w:val="Textoennegrita"/>
          <w:rFonts w:ascii="Cambria" w:hAnsi="Cambria" w:cstheme="minorHAnsi"/>
        </w:rPr>
        <w:t xml:space="preserve"> </w:t>
      </w:r>
      <w:r w:rsidR="00F11B12" w:rsidRPr="00E40863">
        <w:rPr>
          <w:rFonts w:ascii="Cambria" w:hAnsi="Cambria" w:cstheme="minorHAnsi"/>
        </w:rPr>
        <w:t xml:space="preserve">para acometer el proyecto, diferenciando entre el equipo base y el equipo de cada módulo o aplicación, </w:t>
      </w:r>
      <w:r w:rsidR="00F11B12" w:rsidRPr="00E40863">
        <w:rPr>
          <w:rFonts w:ascii="Cambria" w:hAnsi="Cambria" w:cstheme="minorHAnsi"/>
          <w:b/>
        </w:rPr>
        <w:t>el equipo base está formado por 14 pers</w:t>
      </w:r>
      <w:r w:rsidR="00B313C3" w:rsidRPr="00E40863">
        <w:rPr>
          <w:rFonts w:ascii="Cambria" w:hAnsi="Cambria" w:cstheme="minorHAnsi"/>
          <w:b/>
        </w:rPr>
        <w:t>onas y el equipo completo por 27</w:t>
      </w:r>
      <w:r w:rsidR="00F11B12" w:rsidRPr="00E40863">
        <w:rPr>
          <w:rFonts w:ascii="Cambria" w:hAnsi="Cambria" w:cstheme="minorHAnsi"/>
        </w:rPr>
        <w:t xml:space="preserve">. Posteriormente, para la fase </w:t>
      </w:r>
      <w:proofErr w:type="gramStart"/>
      <w:r w:rsidR="00F11B12" w:rsidRPr="00E40863">
        <w:rPr>
          <w:rFonts w:ascii="Cambria" w:hAnsi="Cambria" w:cstheme="minorHAnsi"/>
        </w:rPr>
        <w:t>del test</w:t>
      </w:r>
      <w:proofErr w:type="gramEnd"/>
      <w:r w:rsidR="00F11B12" w:rsidRPr="00E40863">
        <w:rPr>
          <w:rFonts w:ascii="Cambria" w:hAnsi="Cambria" w:cstheme="minorHAnsi"/>
        </w:rPr>
        <w:t xml:space="preserve"> de Alma, se </w:t>
      </w:r>
      <w:r w:rsidRPr="00E40863">
        <w:rPr>
          <w:rFonts w:ascii="Cambria" w:hAnsi="Cambria" w:cstheme="minorHAnsi"/>
        </w:rPr>
        <w:t xml:space="preserve">incorporan </w:t>
      </w:r>
      <w:r w:rsidR="00F11B12" w:rsidRPr="00E40863">
        <w:rPr>
          <w:rFonts w:ascii="Cambria" w:hAnsi="Cambria" w:cstheme="minorHAnsi"/>
        </w:rPr>
        <w:t xml:space="preserve">al equipo más personas, en </w:t>
      </w:r>
      <w:r w:rsidR="0012468D" w:rsidRPr="00E40863">
        <w:rPr>
          <w:rFonts w:ascii="Cambria" w:hAnsi="Cambria" w:cstheme="minorHAnsi"/>
        </w:rPr>
        <w:t xml:space="preserve">total </w:t>
      </w:r>
      <w:r w:rsidRPr="00E40863">
        <w:rPr>
          <w:rFonts w:ascii="Cambria" w:hAnsi="Cambria" w:cstheme="minorHAnsi"/>
        </w:rPr>
        <w:t xml:space="preserve">la migración implica a </w:t>
      </w:r>
      <w:r w:rsidR="0012468D" w:rsidRPr="00E40863">
        <w:rPr>
          <w:rFonts w:ascii="Cambria" w:hAnsi="Cambria" w:cstheme="minorHAnsi"/>
        </w:rPr>
        <w:t xml:space="preserve">51 </w:t>
      </w:r>
      <w:r w:rsidR="00F11B12" w:rsidRPr="00E40863">
        <w:rPr>
          <w:rFonts w:ascii="Cambria" w:hAnsi="Cambria" w:cstheme="minorHAnsi"/>
        </w:rPr>
        <w:t>miembros del personal.</w:t>
      </w:r>
    </w:p>
    <w:p w:rsidR="00F11B12" w:rsidRPr="00E40863" w:rsidRDefault="00F11B12" w:rsidP="00E40863">
      <w:pPr>
        <w:pStyle w:val="rteindent4"/>
        <w:numPr>
          <w:ilvl w:val="0"/>
          <w:numId w:val="22"/>
        </w:numPr>
        <w:ind w:left="709" w:hanging="425"/>
        <w:jc w:val="both"/>
        <w:rPr>
          <w:rFonts w:ascii="Cambria" w:hAnsi="Cambria" w:cstheme="minorHAnsi"/>
        </w:rPr>
      </w:pPr>
      <w:r w:rsidRPr="00E40863">
        <w:rPr>
          <w:rFonts w:ascii="Cambria" w:hAnsi="Cambria" w:cstheme="minorHAnsi"/>
        </w:rPr>
        <w:t xml:space="preserve">Se prepara la </w:t>
      </w:r>
      <w:r w:rsidRPr="00E40863">
        <w:rPr>
          <w:rStyle w:val="Textoennegrita"/>
          <w:rFonts w:ascii="Cambria" w:hAnsi="Cambria" w:cstheme="minorHAnsi"/>
        </w:rPr>
        <w:t>base de datos</w:t>
      </w:r>
      <w:r w:rsidRPr="00E40863">
        <w:rPr>
          <w:rFonts w:ascii="Cambria" w:hAnsi="Cambria" w:cstheme="minorHAnsi"/>
        </w:rPr>
        <w:t xml:space="preserve"> para la migración: </w:t>
      </w:r>
      <w:r w:rsidR="0012468D" w:rsidRPr="00E40863">
        <w:rPr>
          <w:rFonts w:ascii="Cambria" w:hAnsi="Cambria" w:cstheme="minorHAnsi"/>
        </w:rPr>
        <w:t>se realiza una l</w:t>
      </w:r>
      <w:r w:rsidRPr="00E40863">
        <w:rPr>
          <w:rFonts w:ascii="Cambria" w:hAnsi="Cambria" w:cstheme="minorHAnsi"/>
        </w:rPr>
        <w:t>impieza de la base de datos</w:t>
      </w:r>
      <w:r w:rsidR="0012468D" w:rsidRPr="00E40863">
        <w:rPr>
          <w:rFonts w:ascii="Cambria" w:hAnsi="Cambria" w:cstheme="minorHAnsi"/>
        </w:rPr>
        <w:t xml:space="preserve"> (1 marzo/4 abril)</w:t>
      </w:r>
    </w:p>
    <w:p w:rsidR="00F11B12" w:rsidRPr="00E40863" w:rsidRDefault="00F11B12" w:rsidP="00E40863">
      <w:pPr>
        <w:pStyle w:val="rteindent4"/>
        <w:numPr>
          <w:ilvl w:val="0"/>
          <w:numId w:val="22"/>
        </w:numPr>
        <w:ind w:left="709" w:hanging="425"/>
        <w:jc w:val="both"/>
        <w:rPr>
          <w:rFonts w:ascii="Cambria" w:hAnsi="Cambria" w:cstheme="minorHAnsi"/>
        </w:rPr>
      </w:pPr>
      <w:proofErr w:type="spellStart"/>
      <w:r w:rsidRPr="00E40863">
        <w:rPr>
          <w:rFonts w:ascii="Cambria" w:hAnsi="Cambria" w:cstheme="minorHAnsi"/>
        </w:rPr>
        <w:t>ExLibris</w:t>
      </w:r>
      <w:proofErr w:type="spellEnd"/>
      <w:r w:rsidRPr="00E40863">
        <w:rPr>
          <w:rFonts w:ascii="Cambria" w:hAnsi="Cambria" w:cstheme="minorHAnsi"/>
        </w:rPr>
        <w:t xml:space="preserve"> crea su </w:t>
      </w:r>
      <w:r w:rsidRPr="00E40863">
        <w:rPr>
          <w:rStyle w:val="Textoennegrita"/>
          <w:rFonts w:ascii="Cambria" w:hAnsi="Cambria" w:cstheme="minorHAnsi"/>
        </w:rPr>
        <w:t xml:space="preserve">equipo </w:t>
      </w:r>
      <w:r w:rsidRPr="00E40863">
        <w:rPr>
          <w:rFonts w:ascii="Cambria" w:hAnsi="Cambria" w:cstheme="minorHAnsi"/>
        </w:rPr>
        <w:t>para</w:t>
      </w:r>
      <w:r w:rsidR="00D876A0" w:rsidRPr="00E40863">
        <w:rPr>
          <w:rFonts w:ascii="Cambria" w:hAnsi="Cambria" w:cstheme="minorHAnsi"/>
        </w:rPr>
        <w:t xml:space="preserve"> todo </w:t>
      </w:r>
      <w:r w:rsidRPr="00E40863">
        <w:rPr>
          <w:rFonts w:ascii="Cambria" w:hAnsi="Cambria" w:cstheme="minorHAnsi"/>
        </w:rPr>
        <w:t xml:space="preserve">el </w:t>
      </w:r>
      <w:r w:rsidR="00320AC5" w:rsidRPr="00E40863">
        <w:rPr>
          <w:rStyle w:val="Textoennegrita"/>
          <w:rFonts w:ascii="Cambria" w:hAnsi="Cambria" w:cstheme="minorHAnsi"/>
        </w:rPr>
        <w:t>Consorcio de Bibliotecas Universitarias de Andalucía (en adelante CBUA)</w:t>
      </w:r>
      <w:r w:rsidRPr="00E40863">
        <w:rPr>
          <w:rStyle w:val="Textoennegrita"/>
          <w:rFonts w:ascii="Cambria" w:hAnsi="Cambria" w:cstheme="minorHAnsi"/>
        </w:rPr>
        <w:t xml:space="preserve">. </w:t>
      </w:r>
      <w:r w:rsidR="00E61C9F" w:rsidRPr="00E40863">
        <w:rPr>
          <w:rStyle w:val="Textoennegrita"/>
          <w:rFonts w:ascii="Cambria" w:hAnsi="Cambria" w:cstheme="minorHAnsi"/>
          <w:b w:val="0"/>
        </w:rPr>
        <w:t>Para la BUS el equipo de consultores lo forman en un primer</w:t>
      </w:r>
      <w:r w:rsidR="00E61C9F" w:rsidRPr="00E40863">
        <w:rPr>
          <w:rStyle w:val="Textoennegrita"/>
          <w:rFonts w:ascii="Cambria" w:hAnsi="Cambria" w:cstheme="minorHAnsi"/>
        </w:rPr>
        <w:t xml:space="preserve"> </w:t>
      </w:r>
      <w:r w:rsidRPr="00E40863">
        <w:rPr>
          <w:rFonts w:ascii="Cambria" w:hAnsi="Cambria" w:cstheme="minorHAnsi"/>
        </w:rPr>
        <w:t xml:space="preserve">momento </w:t>
      </w:r>
      <w:proofErr w:type="spellStart"/>
      <w:r w:rsidRPr="00E40863">
        <w:rPr>
          <w:rFonts w:ascii="Cambria" w:hAnsi="Cambria" w:cstheme="minorHAnsi"/>
        </w:rPr>
        <w:t>Tomaso</w:t>
      </w:r>
      <w:proofErr w:type="spellEnd"/>
      <w:r w:rsidRPr="00E40863">
        <w:rPr>
          <w:rFonts w:ascii="Cambria" w:hAnsi="Cambria" w:cstheme="minorHAnsi"/>
        </w:rPr>
        <w:t xml:space="preserve"> </w:t>
      </w:r>
      <w:proofErr w:type="spellStart"/>
      <w:r w:rsidRPr="00E40863">
        <w:rPr>
          <w:rFonts w:ascii="Cambria" w:hAnsi="Cambria" w:cstheme="minorHAnsi"/>
        </w:rPr>
        <w:t>Benedet</w:t>
      </w:r>
      <w:proofErr w:type="spellEnd"/>
      <w:r w:rsidRPr="00E40863">
        <w:rPr>
          <w:rFonts w:ascii="Cambria" w:hAnsi="Cambria" w:cstheme="minorHAnsi"/>
        </w:rPr>
        <w:t xml:space="preserve"> y Alexandra </w:t>
      </w:r>
      <w:proofErr w:type="spellStart"/>
      <w:r w:rsidRPr="00E40863">
        <w:rPr>
          <w:rFonts w:ascii="Cambria" w:hAnsi="Cambria" w:cstheme="minorHAnsi"/>
        </w:rPr>
        <w:t>Linhart</w:t>
      </w:r>
      <w:proofErr w:type="spellEnd"/>
      <w:r w:rsidRPr="00E40863">
        <w:rPr>
          <w:rFonts w:ascii="Cambria" w:hAnsi="Cambria" w:cstheme="minorHAnsi"/>
        </w:rPr>
        <w:t xml:space="preserve">, y </w:t>
      </w:r>
      <w:r w:rsidRPr="00E40863">
        <w:rPr>
          <w:rFonts w:ascii="Cambria" w:hAnsi="Cambria" w:cstheme="minorHAnsi"/>
        </w:rPr>
        <w:lastRenderedPageBreak/>
        <w:t xml:space="preserve">posteriormente Alexandra </w:t>
      </w:r>
      <w:proofErr w:type="spellStart"/>
      <w:r w:rsidRPr="00E40863">
        <w:rPr>
          <w:rFonts w:ascii="Cambria" w:hAnsi="Cambria" w:cstheme="minorHAnsi"/>
        </w:rPr>
        <w:t>Linhart</w:t>
      </w:r>
      <w:proofErr w:type="spellEnd"/>
      <w:r w:rsidRPr="00E40863">
        <w:rPr>
          <w:rFonts w:ascii="Cambria" w:hAnsi="Cambria" w:cstheme="minorHAnsi"/>
        </w:rPr>
        <w:t xml:space="preserve"> y Raquel </w:t>
      </w:r>
      <w:proofErr w:type="spellStart"/>
      <w:r w:rsidRPr="00E40863">
        <w:rPr>
          <w:rFonts w:ascii="Cambria" w:hAnsi="Cambria" w:cstheme="minorHAnsi"/>
        </w:rPr>
        <w:t>Lopez</w:t>
      </w:r>
      <w:proofErr w:type="spellEnd"/>
      <w:r w:rsidR="00320AC5" w:rsidRPr="00E40863">
        <w:rPr>
          <w:rFonts w:ascii="Cambria" w:hAnsi="Cambria" w:cstheme="minorHAnsi"/>
        </w:rPr>
        <w:t xml:space="preserve">, coordinados por Ian </w:t>
      </w:r>
      <w:proofErr w:type="spellStart"/>
      <w:r w:rsidR="00320AC5" w:rsidRPr="00E40863">
        <w:rPr>
          <w:rFonts w:ascii="Cambria" w:hAnsi="Cambria" w:cstheme="minorHAnsi"/>
        </w:rPr>
        <w:t>Pattenden</w:t>
      </w:r>
      <w:proofErr w:type="spellEnd"/>
      <w:r w:rsidR="00320AC5" w:rsidRPr="00E40863">
        <w:rPr>
          <w:rFonts w:ascii="Cambria" w:hAnsi="Cambria" w:cstheme="minorHAnsi"/>
        </w:rPr>
        <w:t>, que es el coordinador del proyecto para todo el CBUA.</w:t>
      </w:r>
    </w:p>
    <w:p w:rsidR="00F11B12" w:rsidRPr="00E40863" w:rsidRDefault="00E61C9F" w:rsidP="00E40863">
      <w:pPr>
        <w:pStyle w:val="Prrafodelista"/>
        <w:numPr>
          <w:ilvl w:val="0"/>
          <w:numId w:val="22"/>
        </w:numPr>
        <w:ind w:left="709" w:right="11" w:hanging="425"/>
        <w:jc w:val="both"/>
        <w:rPr>
          <w:rFonts w:ascii="Cambria" w:hAnsi="Cambria" w:cstheme="minorHAnsi"/>
          <w:sz w:val="24"/>
          <w:szCs w:val="24"/>
        </w:rPr>
      </w:pPr>
      <w:r w:rsidRPr="00E40863">
        <w:rPr>
          <w:rFonts w:ascii="Cambria" w:hAnsi="Cambria" w:cstheme="minorHAnsi"/>
          <w:sz w:val="24"/>
          <w:szCs w:val="24"/>
        </w:rPr>
        <w:t>S</w:t>
      </w:r>
      <w:r w:rsidR="00F11B12" w:rsidRPr="00E40863">
        <w:rPr>
          <w:rFonts w:ascii="Cambria" w:hAnsi="Cambria" w:cstheme="minorHAnsi"/>
          <w:sz w:val="24"/>
          <w:szCs w:val="24"/>
        </w:rPr>
        <w:t xml:space="preserve">e establece una herramienta de comunicación </w:t>
      </w:r>
      <w:proofErr w:type="spellStart"/>
      <w:r w:rsidR="00F11B12" w:rsidRPr="00E40863">
        <w:rPr>
          <w:rFonts w:ascii="Cambria" w:hAnsi="Cambria" w:cstheme="minorHAnsi"/>
          <w:sz w:val="24"/>
          <w:szCs w:val="24"/>
        </w:rPr>
        <w:t>Basecamp</w:t>
      </w:r>
      <w:proofErr w:type="spellEnd"/>
      <w:r w:rsidR="00435F8D" w:rsidRPr="00E40863">
        <w:rPr>
          <w:rFonts w:ascii="Cambria" w:hAnsi="Cambria" w:cstheme="minorHAnsi"/>
          <w:sz w:val="24"/>
          <w:szCs w:val="24"/>
        </w:rPr>
        <w:t>, donde se encuentra toda la documentación relativa al proyecto</w:t>
      </w:r>
      <w:r w:rsidR="00D876A0" w:rsidRPr="00E40863">
        <w:rPr>
          <w:rFonts w:ascii="Cambria" w:hAnsi="Cambria" w:cstheme="minorHAnsi"/>
          <w:sz w:val="24"/>
          <w:szCs w:val="24"/>
        </w:rPr>
        <w:t>. S</w:t>
      </w:r>
      <w:r w:rsidR="00F11B12" w:rsidRPr="00E40863">
        <w:rPr>
          <w:rFonts w:ascii="Cambria" w:hAnsi="Cambria" w:cstheme="minorHAnsi"/>
          <w:sz w:val="24"/>
          <w:szCs w:val="24"/>
        </w:rPr>
        <w:t>e realizan</w:t>
      </w:r>
      <w:r w:rsidR="00D876A0" w:rsidRPr="00E40863">
        <w:rPr>
          <w:rFonts w:ascii="Cambria" w:hAnsi="Cambria" w:cstheme="minorHAnsi"/>
          <w:sz w:val="24"/>
          <w:szCs w:val="24"/>
        </w:rPr>
        <w:t xml:space="preserve"> reuniones </w:t>
      </w:r>
      <w:r w:rsidR="00F11B12" w:rsidRPr="00E40863">
        <w:rPr>
          <w:rFonts w:ascii="Cambria" w:hAnsi="Cambria" w:cstheme="minorHAnsi"/>
          <w:sz w:val="24"/>
          <w:szCs w:val="24"/>
        </w:rPr>
        <w:t xml:space="preserve">de seguimiento quincenales </w:t>
      </w:r>
      <w:r w:rsidR="00B313C3" w:rsidRPr="00E40863">
        <w:rPr>
          <w:rFonts w:ascii="Cambria" w:hAnsi="Cambria" w:cstheme="minorHAnsi"/>
          <w:sz w:val="24"/>
          <w:szCs w:val="24"/>
        </w:rPr>
        <w:t xml:space="preserve">con la Empresa </w:t>
      </w:r>
      <w:proofErr w:type="spellStart"/>
      <w:r w:rsidR="00B313C3" w:rsidRPr="00E40863">
        <w:rPr>
          <w:rFonts w:ascii="Cambria" w:hAnsi="Cambria" w:cstheme="minorHAnsi"/>
          <w:sz w:val="24"/>
          <w:szCs w:val="24"/>
        </w:rPr>
        <w:t>ExLibris</w:t>
      </w:r>
      <w:proofErr w:type="spellEnd"/>
      <w:r w:rsidR="00B313C3" w:rsidRPr="00E40863">
        <w:rPr>
          <w:rFonts w:ascii="Cambria" w:hAnsi="Cambria" w:cstheme="minorHAnsi"/>
          <w:sz w:val="24"/>
          <w:szCs w:val="24"/>
        </w:rPr>
        <w:t xml:space="preserve"> </w:t>
      </w:r>
      <w:r w:rsidR="00F11B12" w:rsidRPr="00E40863">
        <w:rPr>
          <w:rFonts w:ascii="Cambria" w:hAnsi="Cambria" w:cstheme="minorHAnsi"/>
          <w:sz w:val="24"/>
          <w:szCs w:val="24"/>
        </w:rPr>
        <w:t xml:space="preserve">y se ofrece el Portal de soporte para el cliente de </w:t>
      </w:r>
      <w:proofErr w:type="spellStart"/>
      <w:proofErr w:type="gramStart"/>
      <w:r w:rsidR="00F11B12" w:rsidRPr="00E40863">
        <w:rPr>
          <w:rFonts w:ascii="Cambria" w:hAnsi="Cambria" w:cstheme="minorHAnsi"/>
          <w:sz w:val="24"/>
          <w:szCs w:val="24"/>
        </w:rPr>
        <w:t>ExLibris</w:t>
      </w:r>
      <w:proofErr w:type="spellEnd"/>
      <w:r w:rsidR="00F11B12" w:rsidRPr="00E40863">
        <w:rPr>
          <w:rFonts w:ascii="Cambria" w:hAnsi="Cambria" w:cstheme="minorHAnsi"/>
          <w:sz w:val="24"/>
          <w:szCs w:val="24"/>
        </w:rPr>
        <w:t>,.</w:t>
      </w:r>
      <w:proofErr w:type="gramEnd"/>
    </w:p>
    <w:p w:rsidR="00F11B12" w:rsidRPr="00E40863" w:rsidRDefault="00F11B12" w:rsidP="00E40863">
      <w:pPr>
        <w:pStyle w:val="rteindent2"/>
        <w:ind w:left="360"/>
        <w:jc w:val="both"/>
        <w:rPr>
          <w:rFonts w:ascii="Cambria" w:hAnsi="Cambria" w:cstheme="minorHAnsi"/>
          <w:color w:val="7F7F7F"/>
        </w:rPr>
      </w:pPr>
      <w:r w:rsidRPr="00E40863">
        <w:rPr>
          <w:rStyle w:val="Textoennegrita"/>
          <w:rFonts w:ascii="Cambria" w:hAnsi="Cambria" w:cstheme="minorHAnsi"/>
          <w:color w:val="7F7F7F"/>
        </w:rPr>
        <w:t>FASE 2. DEFINIR</w:t>
      </w:r>
      <w:r w:rsidR="00D876A0" w:rsidRPr="00E40863">
        <w:rPr>
          <w:rStyle w:val="Textoennegrita"/>
          <w:rFonts w:ascii="Cambria" w:hAnsi="Cambria" w:cstheme="minorHAnsi"/>
          <w:color w:val="7F7F7F"/>
        </w:rPr>
        <w:t>: Diseño de la base de datos</w:t>
      </w:r>
    </w:p>
    <w:p w:rsidR="00F11B12" w:rsidRPr="00E40863" w:rsidRDefault="00F11B12" w:rsidP="00E40863">
      <w:pPr>
        <w:pStyle w:val="rteindent3"/>
        <w:numPr>
          <w:ilvl w:val="0"/>
          <w:numId w:val="23"/>
        </w:numPr>
        <w:ind w:left="709" w:hanging="425"/>
        <w:jc w:val="both"/>
        <w:rPr>
          <w:rFonts w:ascii="Cambria" w:hAnsi="Cambria" w:cstheme="minorHAnsi"/>
        </w:rPr>
      </w:pPr>
      <w:proofErr w:type="spellStart"/>
      <w:r w:rsidRPr="00E40863">
        <w:rPr>
          <w:rFonts w:ascii="Cambria" w:hAnsi="Cambria" w:cstheme="minorHAnsi"/>
          <w:b/>
        </w:rPr>
        <w:t>Kick</w:t>
      </w:r>
      <w:proofErr w:type="spellEnd"/>
      <w:r w:rsidRPr="00E40863">
        <w:rPr>
          <w:rFonts w:ascii="Cambria" w:hAnsi="Cambria" w:cstheme="minorHAnsi"/>
          <w:b/>
        </w:rPr>
        <w:t>-off</w:t>
      </w:r>
      <w:r w:rsidRPr="00E40863">
        <w:rPr>
          <w:rFonts w:ascii="Cambria" w:hAnsi="Cambria" w:cstheme="minorHAnsi"/>
        </w:rPr>
        <w:t xml:space="preserve">. Se establece una </w:t>
      </w:r>
      <w:r w:rsidRPr="00E40863">
        <w:rPr>
          <w:rFonts w:ascii="Cambria" w:hAnsi="Cambria" w:cstheme="minorHAnsi"/>
          <w:b/>
        </w:rPr>
        <w:t>reunión inicio del proyecto</w:t>
      </w:r>
      <w:r w:rsidR="00D876A0" w:rsidRPr="00E40863">
        <w:rPr>
          <w:rFonts w:ascii="Cambria" w:hAnsi="Cambria" w:cstheme="minorHAnsi"/>
          <w:b/>
        </w:rPr>
        <w:t xml:space="preserve"> </w:t>
      </w:r>
      <w:r w:rsidR="00E40863" w:rsidRPr="00E40863">
        <w:rPr>
          <w:rFonts w:ascii="Cambria" w:hAnsi="Cambria" w:cstheme="minorHAnsi"/>
          <w:b/>
        </w:rPr>
        <w:t xml:space="preserve">denominada </w:t>
      </w:r>
      <w:proofErr w:type="spellStart"/>
      <w:r w:rsidR="00E40863" w:rsidRPr="00E40863">
        <w:rPr>
          <w:rFonts w:ascii="Cambria" w:hAnsi="Cambria" w:cstheme="minorHAnsi"/>
        </w:rPr>
        <w:t>Kick</w:t>
      </w:r>
      <w:proofErr w:type="spellEnd"/>
      <w:r w:rsidRPr="00E40863">
        <w:rPr>
          <w:rFonts w:ascii="Cambria" w:hAnsi="Cambria" w:cstheme="minorHAnsi"/>
          <w:i/>
        </w:rPr>
        <w:t>-off</w:t>
      </w:r>
      <w:r w:rsidRPr="00E40863">
        <w:rPr>
          <w:rFonts w:ascii="Cambria" w:hAnsi="Cambria" w:cstheme="minorHAnsi"/>
        </w:rPr>
        <w:t xml:space="preserve"> en la B</w:t>
      </w:r>
      <w:r w:rsidR="00D876A0" w:rsidRPr="00E40863">
        <w:rPr>
          <w:rFonts w:ascii="Cambria" w:hAnsi="Cambria" w:cstheme="minorHAnsi"/>
        </w:rPr>
        <w:t>US</w:t>
      </w:r>
      <w:r w:rsidRPr="00E40863">
        <w:rPr>
          <w:rFonts w:ascii="Cambria" w:hAnsi="Cambria" w:cstheme="minorHAnsi"/>
        </w:rPr>
        <w:t xml:space="preserve"> (4-5 abril) con el equipo de </w:t>
      </w:r>
      <w:proofErr w:type="spellStart"/>
      <w:r w:rsidRPr="00E40863">
        <w:rPr>
          <w:rFonts w:ascii="Cambria" w:hAnsi="Cambria" w:cstheme="minorHAnsi"/>
        </w:rPr>
        <w:t>ExLibris</w:t>
      </w:r>
      <w:proofErr w:type="spellEnd"/>
      <w:r w:rsidRPr="00E40863">
        <w:rPr>
          <w:rFonts w:ascii="Cambria" w:hAnsi="Cambria" w:cstheme="minorHAnsi"/>
        </w:rPr>
        <w:t xml:space="preserve"> a la que asisten los coordinadores del proyecto de </w:t>
      </w:r>
      <w:r w:rsidR="000112FA" w:rsidRPr="00E40863">
        <w:rPr>
          <w:rFonts w:ascii="Cambria" w:hAnsi="Cambria" w:cstheme="minorHAnsi"/>
        </w:rPr>
        <w:t>la primera</w:t>
      </w:r>
      <w:r w:rsidRPr="00E40863">
        <w:rPr>
          <w:rFonts w:ascii="Cambria" w:hAnsi="Cambria" w:cstheme="minorHAnsi"/>
        </w:rPr>
        <w:t xml:space="preserve"> ola </w:t>
      </w:r>
      <w:r w:rsidR="00D876A0" w:rsidRPr="00E40863">
        <w:rPr>
          <w:rFonts w:ascii="Cambria" w:hAnsi="Cambria" w:cstheme="minorHAnsi"/>
        </w:rPr>
        <w:t xml:space="preserve">del </w:t>
      </w:r>
      <w:r w:rsidRPr="00E40863">
        <w:rPr>
          <w:rFonts w:ascii="Cambria" w:hAnsi="Cambria" w:cstheme="minorHAnsi"/>
        </w:rPr>
        <w:t>CBUA (Granada, Sevilla, Pablo de Olavide, Málaga, e Internacional de Andalucía).</w:t>
      </w:r>
    </w:p>
    <w:p w:rsidR="00F11B12" w:rsidRPr="00E40863" w:rsidRDefault="00F11B12" w:rsidP="00E40863">
      <w:pPr>
        <w:pStyle w:val="rteindent3"/>
        <w:numPr>
          <w:ilvl w:val="0"/>
          <w:numId w:val="23"/>
        </w:numPr>
        <w:ind w:left="709" w:hanging="425"/>
        <w:jc w:val="both"/>
        <w:rPr>
          <w:rFonts w:ascii="Cambria" w:hAnsi="Cambria" w:cstheme="minorHAnsi"/>
        </w:rPr>
      </w:pPr>
      <w:r w:rsidRPr="00E40863">
        <w:rPr>
          <w:rFonts w:ascii="Cambria" w:hAnsi="Cambria" w:cstheme="minorHAnsi"/>
          <w:b/>
        </w:rPr>
        <w:t>Formación</w:t>
      </w:r>
      <w:r w:rsidRPr="00E40863">
        <w:rPr>
          <w:rFonts w:ascii="Cambria" w:hAnsi="Cambria" w:cstheme="minorHAnsi"/>
        </w:rPr>
        <w:t>.</w:t>
      </w:r>
      <w:r w:rsidRPr="00E40863">
        <w:rPr>
          <w:rFonts w:ascii="Cambria" w:hAnsi="Cambria" w:cstheme="minorHAnsi"/>
          <w:b/>
        </w:rPr>
        <w:t xml:space="preserve"> Comienza la formación del equipo</w:t>
      </w:r>
      <w:r w:rsidRPr="00E40863">
        <w:rPr>
          <w:rFonts w:ascii="Cambria" w:hAnsi="Cambria" w:cstheme="minorHAnsi"/>
        </w:rPr>
        <w:t xml:space="preserve"> de implementación de Alma y Primo, fundamentalmente a través de Vídeos formativos y reuniones on-line con los coordinadores.</w:t>
      </w:r>
    </w:p>
    <w:p w:rsidR="00F11B12" w:rsidRPr="00E40863" w:rsidRDefault="00F11B12" w:rsidP="00E40863">
      <w:pPr>
        <w:pStyle w:val="rteindent3"/>
        <w:numPr>
          <w:ilvl w:val="0"/>
          <w:numId w:val="23"/>
        </w:numPr>
        <w:ind w:left="709" w:hanging="425"/>
        <w:jc w:val="both"/>
        <w:rPr>
          <w:rFonts w:ascii="Cambria" w:hAnsi="Cambria" w:cstheme="minorHAnsi"/>
        </w:rPr>
      </w:pPr>
      <w:r w:rsidRPr="00E40863">
        <w:rPr>
          <w:rFonts w:ascii="Cambria" w:hAnsi="Cambria" w:cstheme="minorHAnsi"/>
          <w:b/>
        </w:rPr>
        <w:t>Conexiones</w:t>
      </w:r>
      <w:r w:rsidRPr="00E40863">
        <w:rPr>
          <w:rFonts w:ascii="Cambria" w:hAnsi="Cambria" w:cstheme="minorHAnsi"/>
        </w:rPr>
        <w:t xml:space="preserve">. Se prepara la </w:t>
      </w:r>
      <w:r w:rsidRPr="00E40863">
        <w:rPr>
          <w:rFonts w:ascii="Cambria" w:hAnsi="Cambria" w:cstheme="minorHAnsi"/>
          <w:b/>
        </w:rPr>
        <w:t xml:space="preserve">conexión con el servidor FTP de </w:t>
      </w:r>
      <w:proofErr w:type="spellStart"/>
      <w:r w:rsidRPr="00E40863">
        <w:rPr>
          <w:rFonts w:ascii="Cambria" w:hAnsi="Cambria" w:cstheme="minorHAnsi"/>
          <w:b/>
        </w:rPr>
        <w:t>Ex</w:t>
      </w:r>
      <w:r w:rsidR="00F96BBD" w:rsidRPr="00E40863">
        <w:rPr>
          <w:rFonts w:ascii="Cambria" w:hAnsi="Cambria" w:cstheme="minorHAnsi"/>
          <w:b/>
        </w:rPr>
        <w:t>L</w:t>
      </w:r>
      <w:r w:rsidRPr="00E40863">
        <w:rPr>
          <w:rFonts w:ascii="Cambria" w:hAnsi="Cambria" w:cstheme="minorHAnsi"/>
          <w:b/>
        </w:rPr>
        <w:t>ibris</w:t>
      </w:r>
      <w:proofErr w:type="spellEnd"/>
      <w:r w:rsidRPr="00E40863">
        <w:rPr>
          <w:rFonts w:ascii="Cambria" w:hAnsi="Cambria" w:cstheme="minorHAnsi"/>
        </w:rPr>
        <w:t xml:space="preserve"> (marzo) y el acceso por </w:t>
      </w:r>
      <w:proofErr w:type="spellStart"/>
      <w:r w:rsidRPr="00E40863">
        <w:rPr>
          <w:rFonts w:ascii="Cambria" w:hAnsi="Cambria" w:cstheme="minorHAnsi"/>
        </w:rPr>
        <w:t>sftp</w:t>
      </w:r>
      <w:proofErr w:type="spellEnd"/>
      <w:r w:rsidRPr="00E40863">
        <w:rPr>
          <w:rFonts w:ascii="Cambria" w:hAnsi="Cambria" w:cstheme="minorHAnsi"/>
        </w:rPr>
        <w:t xml:space="preserve"> al servidor de </w:t>
      </w:r>
      <w:proofErr w:type="spellStart"/>
      <w:r w:rsidRPr="00E40863">
        <w:rPr>
          <w:rFonts w:ascii="Cambria" w:hAnsi="Cambria" w:cstheme="minorHAnsi"/>
        </w:rPr>
        <w:t>Ex</w:t>
      </w:r>
      <w:r w:rsidR="00F96BBD" w:rsidRPr="00E40863">
        <w:rPr>
          <w:rFonts w:ascii="Cambria" w:hAnsi="Cambria" w:cstheme="minorHAnsi"/>
        </w:rPr>
        <w:t>L</w:t>
      </w:r>
      <w:r w:rsidRPr="00E40863">
        <w:rPr>
          <w:rFonts w:ascii="Cambria" w:hAnsi="Cambria" w:cstheme="minorHAnsi"/>
        </w:rPr>
        <w:t>ibris</w:t>
      </w:r>
      <w:proofErr w:type="spellEnd"/>
      <w:r w:rsidRPr="00E40863">
        <w:rPr>
          <w:rFonts w:ascii="Cambria" w:hAnsi="Cambria" w:cstheme="minorHAnsi"/>
        </w:rPr>
        <w:t xml:space="preserve"> para subir los datos.</w:t>
      </w:r>
    </w:p>
    <w:p w:rsidR="00F11B12" w:rsidRPr="00E40863" w:rsidRDefault="00F11B12" w:rsidP="00E40863">
      <w:pPr>
        <w:pStyle w:val="rteindent3"/>
        <w:numPr>
          <w:ilvl w:val="0"/>
          <w:numId w:val="23"/>
        </w:numPr>
        <w:ind w:left="709" w:hanging="425"/>
        <w:jc w:val="both"/>
        <w:rPr>
          <w:rFonts w:ascii="Cambria" w:hAnsi="Cambria" w:cstheme="minorHAnsi"/>
        </w:rPr>
      </w:pPr>
      <w:r w:rsidRPr="00E40863">
        <w:rPr>
          <w:rFonts w:ascii="Cambria" w:hAnsi="Cambria" w:cstheme="minorHAnsi"/>
          <w:b/>
        </w:rPr>
        <w:t>Formularios. Se define el mapeo de los campos y datos de Sierra a Alma</w:t>
      </w:r>
      <w:r w:rsidRPr="00E40863">
        <w:rPr>
          <w:rFonts w:ascii="Cambria" w:hAnsi="Cambria" w:cstheme="minorHAnsi"/>
        </w:rPr>
        <w:t xml:space="preserve"> mediante la cumplimentación de distintos formularios donde la Biblioteca indica </w:t>
      </w:r>
      <w:r w:rsidR="00B313C3" w:rsidRPr="00E40863">
        <w:rPr>
          <w:rFonts w:ascii="Cambria" w:hAnsi="Cambria" w:cstheme="minorHAnsi"/>
        </w:rPr>
        <w:t xml:space="preserve">los datos a migrar y </w:t>
      </w:r>
      <w:r w:rsidRPr="00E40863">
        <w:rPr>
          <w:rFonts w:ascii="Cambria" w:hAnsi="Cambria" w:cstheme="minorHAnsi"/>
        </w:rPr>
        <w:t>el lugar a</w:t>
      </w:r>
      <w:r w:rsidR="00B313C3" w:rsidRPr="00E40863">
        <w:rPr>
          <w:rFonts w:ascii="Cambria" w:hAnsi="Cambria" w:cstheme="minorHAnsi"/>
        </w:rPr>
        <w:t xml:space="preserve"> donde se van a migrar</w:t>
      </w:r>
      <w:r w:rsidRPr="00E40863">
        <w:rPr>
          <w:rFonts w:ascii="Cambria" w:hAnsi="Cambria" w:cstheme="minorHAnsi"/>
        </w:rPr>
        <w:t>.</w:t>
      </w:r>
    </w:p>
    <w:p w:rsidR="00F96BBD" w:rsidRPr="00E40863" w:rsidRDefault="00F11B12" w:rsidP="00E40863">
      <w:pPr>
        <w:pStyle w:val="Prrafodelista"/>
        <w:numPr>
          <w:ilvl w:val="0"/>
          <w:numId w:val="23"/>
        </w:numPr>
        <w:ind w:left="709" w:right="11" w:hanging="425"/>
        <w:jc w:val="both"/>
        <w:rPr>
          <w:rFonts w:ascii="Cambria" w:hAnsi="Cambria" w:cstheme="minorHAnsi"/>
          <w:sz w:val="24"/>
          <w:szCs w:val="24"/>
        </w:rPr>
      </w:pPr>
      <w:r w:rsidRPr="00E40863">
        <w:rPr>
          <w:rFonts w:ascii="Cambria" w:hAnsi="Cambria" w:cstheme="minorHAnsi"/>
          <w:sz w:val="24"/>
          <w:szCs w:val="24"/>
        </w:rPr>
        <w:t xml:space="preserve">Por parte de la Universidad de Sevilla se enviaron </w:t>
      </w:r>
      <w:r w:rsidRPr="00E40863">
        <w:rPr>
          <w:rFonts w:ascii="Cambria" w:hAnsi="Cambria" w:cstheme="minorHAnsi"/>
          <w:b/>
          <w:sz w:val="24"/>
          <w:szCs w:val="24"/>
        </w:rPr>
        <w:t>ocho formularios</w:t>
      </w:r>
      <w:r w:rsidRPr="00E40863">
        <w:rPr>
          <w:rFonts w:ascii="Cambria" w:hAnsi="Cambria" w:cstheme="minorHAnsi"/>
          <w:sz w:val="24"/>
          <w:szCs w:val="24"/>
        </w:rPr>
        <w:t xml:space="preserve">: - Formulario de Implementación (2 versiones), - Formulario de autenticación, Formulario de migración (11 versiones), Formulario de Mapeo (11 versiones) Formulario </w:t>
      </w:r>
      <w:proofErr w:type="gramStart"/>
      <w:r w:rsidRPr="00E40863">
        <w:rPr>
          <w:rFonts w:ascii="Cambria" w:hAnsi="Cambria" w:cstheme="minorHAnsi"/>
          <w:sz w:val="24"/>
          <w:szCs w:val="24"/>
        </w:rPr>
        <w:t>Link</w:t>
      </w:r>
      <w:proofErr w:type="gramEnd"/>
      <w:r w:rsidRPr="00E40863">
        <w:rPr>
          <w:rFonts w:ascii="Cambria" w:hAnsi="Cambria" w:cstheme="minorHAnsi"/>
          <w:sz w:val="24"/>
          <w:szCs w:val="24"/>
        </w:rPr>
        <w:t xml:space="preserve"> Resolver, Formulario de configuración (2 versiones), Formulario de integración de terceros (3 versiones), Formulario de ficheros entregados por la US (5 versiones).</w:t>
      </w:r>
    </w:p>
    <w:p w:rsidR="00F11B12" w:rsidRPr="00E40863" w:rsidRDefault="00F11B12" w:rsidP="00E40863">
      <w:pPr>
        <w:pStyle w:val="Prrafodelista"/>
        <w:numPr>
          <w:ilvl w:val="0"/>
          <w:numId w:val="23"/>
        </w:numPr>
        <w:ind w:left="709" w:right="11" w:hanging="425"/>
        <w:jc w:val="both"/>
        <w:rPr>
          <w:rFonts w:ascii="Cambria" w:hAnsi="Cambria" w:cstheme="minorHAnsi"/>
          <w:sz w:val="24"/>
          <w:szCs w:val="24"/>
        </w:rPr>
      </w:pPr>
      <w:r w:rsidRPr="00E40863">
        <w:rPr>
          <w:rStyle w:val="Textoennegrita"/>
          <w:rFonts w:ascii="Cambria" w:hAnsi="Cambria" w:cstheme="minorHAnsi"/>
          <w:sz w:val="24"/>
          <w:szCs w:val="24"/>
        </w:rPr>
        <w:t>Migra</w:t>
      </w:r>
      <w:r w:rsidR="00D876A0" w:rsidRPr="00E40863">
        <w:rPr>
          <w:rStyle w:val="Textoennegrita"/>
          <w:rFonts w:ascii="Cambria" w:hAnsi="Cambria" w:cstheme="minorHAnsi"/>
          <w:sz w:val="24"/>
          <w:szCs w:val="24"/>
        </w:rPr>
        <w:t xml:space="preserve">ción de la base de datos. </w:t>
      </w:r>
      <w:r w:rsidR="00D876A0" w:rsidRPr="00E40863">
        <w:rPr>
          <w:rStyle w:val="Textoennegrita"/>
          <w:rFonts w:ascii="Cambria" w:hAnsi="Cambria" w:cstheme="minorHAnsi"/>
          <w:b w:val="0"/>
          <w:sz w:val="24"/>
          <w:szCs w:val="24"/>
        </w:rPr>
        <w:t>Se preparan</w:t>
      </w:r>
      <w:r w:rsidR="00D876A0" w:rsidRPr="00E40863">
        <w:rPr>
          <w:rStyle w:val="Textoennegrita"/>
          <w:rFonts w:ascii="Cambria" w:hAnsi="Cambria" w:cstheme="minorHAnsi"/>
          <w:sz w:val="24"/>
          <w:szCs w:val="24"/>
        </w:rPr>
        <w:t xml:space="preserve"> </w:t>
      </w:r>
      <w:r w:rsidRPr="00E40863">
        <w:rPr>
          <w:rFonts w:ascii="Cambria" w:hAnsi="Cambria" w:cstheme="minorHAnsi"/>
          <w:sz w:val="24"/>
          <w:szCs w:val="24"/>
        </w:rPr>
        <w:t xml:space="preserve">los ficheros con los datos de todos los registros de la base de datos y </w:t>
      </w:r>
      <w:r w:rsidR="00D876A0" w:rsidRPr="00E40863">
        <w:rPr>
          <w:rFonts w:ascii="Cambria" w:hAnsi="Cambria" w:cstheme="minorHAnsi"/>
          <w:sz w:val="24"/>
          <w:szCs w:val="24"/>
        </w:rPr>
        <w:t xml:space="preserve">se suben </w:t>
      </w:r>
      <w:r w:rsidRPr="00E40863">
        <w:rPr>
          <w:rFonts w:ascii="Cambria" w:hAnsi="Cambria" w:cstheme="minorHAnsi"/>
          <w:sz w:val="24"/>
          <w:szCs w:val="24"/>
        </w:rPr>
        <w:t xml:space="preserve">al FTP de </w:t>
      </w:r>
      <w:proofErr w:type="spellStart"/>
      <w:r w:rsidRPr="00E40863">
        <w:rPr>
          <w:rFonts w:ascii="Cambria" w:hAnsi="Cambria" w:cstheme="minorHAnsi"/>
          <w:sz w:val="24"/>
          <w:szCs w:val="24"/>
        </w:rPr>
        <w:t>ExLibris</w:t>
      </w:r>
      <w:proofErr w:type="spellEnd"/>
      <w:r w:rsidR="00D876A0" w:rsidRPr="00E40863">
        <w:rPr>
          <w:rFonts w:ascii="Cambria" w:hAnsi="Cambria" w:cstheme="minorHAnsi"/>
          <w:sz w:val="24"/>
          <w:szCs w:val="24"/>
        </w:rPr>
        <w:t xml:space="preserve">. En total </w:t>
      </w:r>
      <w:r w:rsidRPr="00E40863">
        <w:rPr>
          <w:rFonts w:ascii="Cambria" w:hAnsi="Cambria" w:cstheme="minorHAnsi"/>
          <w:b/>
          <w:sz w:val="24"/>
          <w:szCs w:val="24"/>
        </w:rPr>
        <w:t>14 ficheros, 5.341.061 registros</w:t>
      </w:r>
      <w:r w:rsidRPr="00E40863">
        <w:rPr>
          <w:rFonts w:ascii="Cambria" w:hAnsi="Cambria" w:cstheme="minorHAnsi"/>
          <w:sz w:val="24"/>
          <w:szCs w:val="24"/>
        </w:rPr>
        <w:t xml:space="preserve"> (tamaño en Kb) y otra información adicional (pagos, préstamos, reservas, etc.). Se realizaron tres intentos.</w:t>
      </w:r>
    </w:p>
    <w:p w:rsidR="0012468D" w:rsidRPr="00E40863" w:rsidRDefault="0012468D" w:rsidP="00E40863">
      <w:pPr>
        <w:pStyle w:val="rteindent2"/>
        <w:ind w:left="426"/>
        <w:jc w:val="both"/>
        <w:rPr>
          <w:rFonts w:ascii="Cambria" w:hAnsi="Cambria" w:cstheme="minorHAnsi"/>
          <w:color w:val="7F7F7F"/>
        </w:rPr>
      </w:pPr>
      <w:r w:rsidRPr="00E40863">
        <w:rPr>
          <w:rStyle w:val="Textoennegrita"/>
          <w:rFonts w:ascii="Cambria" w:hAnsi="Cambria" w:cstheme="minorHAnsi"/>
          <w:color w:val="7F7F7F"/>
        </w:rPr>
        <w:t>FASE 3. CONSTRUIR</w:t>
      </w:r>
      <w:r w:rsidR="00D876A0" w:rsidRPr="00E40863">
        <w:rPr>
          <w:rStyle w:val="Textoennegrita"/>
          <w:rFonts w:ascii="Cambria" w:hAnsi="Cambria" w:cstheme="minorHAnsi"/>
          <w:color w:val="7F7F7F"/>
        </w:rPr>
        <w:t>: Nuevo Catálogo</w:t>
      </w:r>
      <w:r w:rsidRPr="00E40863">
        <w:rPr>
          <w:rStyle w:val="Textoennegrita"/>
          <w:rFonts w:ascii="Cambria" w:hAnsi="Cambria" w:cstheme="minorHAnsi"/>
          <w:color w:val="7F7F7F"/>
        </w:rPr>
        <w:t xml:space="preserve"> </w:t>
      </w:r>
    </w:p>
    <w:p w:rsidR="0012468D" w:rsidRPr="00E40863" w:rsidRDefault="0012468D"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(14 de junio). </w:t>
      </w:r>
      <w:r w:rsidRPr="00E40863">
        <w:rPr>
          <w:rFonts w:ascii="Cambria" w:hAnsi="Cambria" w:cstheme="minorHAnsi"/>
          <w:b/>
          <w:bCs/>
        </w:rPr>
        <w:t>Alma en producción</w:t>
      </w:r>
      <w:r w:rsidRPr="00E40863">
        <w:rPr>
          <w:rFonts w:ascii="Cambria" w:hAnsi="Cambria" w:cstheme="minorHAnsi"/>
        </w:rPr>
        <w:t xml:space="preserve"> con nuestros datos. Test migración de datos y configuración de Alma y "aprendemos ya sobre un Alma real".</w:t>
      </w:r>
    </w:p>
    <w:p w:rsidR="0012468D" w:rsidRPr="00E40863" w:rsidRDefault="0012468D"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(18 de junio). </w:t>
      </w:r>
      <w:r w:rsidRPr="00E40863">
        <w:rPr>
          <w:rStyle w:val="Textoennegrita"/>
          <w:rFonts w:ascii="Cambria" w:hAnsi="Cambria" w:cstheme="minorHAnsi"/>
        </w:rPr>
        <w:t>Primo en producción</w:t>
      </w:r>
      <w:r w:rsidRPr="00E40863">
        <w:rPr>
          <w:rFonts w:ascii="Cambria" w:hAnsi="Cambria" w:cstheme="minorHAnsi"/>
        </w:rPr>
        <w:t xml:space="preserve">, </w:t>
      </w:r>
      <w:r w:rsidR="00150D5E" w:rsidRPr="00E40863">
        <w:rPr>
          <w:rFonts w:ascii="Cambria" w:hAnsi="Cambria" w:cstheme="minorHAnsi"/>
        </w:rPr>
        <w:t>la Biblioteca inicia el trabajo de configuración de Primo.</w:t>
      </w:r>
    </w:p>
    <w:p w:rsidR="00150D5E" w:rsidRPr="00E40863" w:rsidRDefault="00E86DB3"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El equipo de implementación realiza </w:t>
      </w:r>
      <w:proofErr w:type="gramStart"/>
      <w:r w:rsidRPr="00E40863">
        <w:rPr>
          <w:rFonts w:ascii="Cambria" w:hAnsi="Cambria" w:cstheme="minorHAnsi"/>
        </w:rPr>
        <w:t>el test</w:t>
      </w:r>
      <w:proofErr w:type="gramEnd"/>
      <w:r w:rsidRPr="00E40863">
        <w:rPr>
          <w:rFonts w:ascii="Cambria" w:hAnsi="Cambria" w:cstheme="minorHAnsi"/>
        </w:rPr>
        <w:t xml:space="preserve"> de la base de datos, remite las incidencias a la empresa Exlibris y va cambiando la versión final de los formularios.</w:t>
      </w:r>
    </w:p>
    <w:p w:rsidR="0012468D" w:rsidRPr="00E40863" w:rsidRDefault="0012468D"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Comienza </w:t>
      </w:r>
      <w:r w:rsidR="00E86DB3" w:rsidRPr="00E40863">
        <w:rPr>
          <w:rFonts w:ascii="Cambria" w:hAnsi="Cambria" w:cstheme="minorHAnsi"/>
        </w:rPr>
        <w:t xml:space="preserve">la integración el Alma de las </w:t>
      </w:r>
      <w:r w:rsidRPr="00E40863">
        <w:rPr>
          <w:rStyle w:val="Textoennegrita"/>
          <w:rFonts w:ascii="Cambria" w:hAnsi="Cambria" w:cstheme="minorHAnsi"/>
        </w:rPr>
        <w:t>aplicaciones de terceros</w:t>
      </w:r>
      <w:r w:rsidR="00E86DB3" w:rsidRPr="00E40863">
        <w:rPr>
          <w:rStyle w:val="Textoennegrita"/>
          <w:rFonts w:ascii="Cambria" w:hAnsi="Cambria" w:cstheme="minorHAnsi"/>
        </w:rPr>
        <w:t xml:space="preserve">: </w:t>
      </w:r>
      <w:r w:rsidRPr="00E40863">
        <w:rPr>
          <w:rFonts w:ascii="Cambria" w:hAnsi="Cambria" w:cstheme="minorHAnsi"/>
        </w:rPr>
        <w:t xml:space="preserve">SSO de la US, máquinas de </w:t>
      </w:r>
      <w:r w:rsidR="00E40863" w:rsidRPr="00E40863">
        <w:rPr>
          <w:rFonts w:ascii="Cambria" w:hAnsi="Cambria" w:cstheme="minorHAnsi"/>
        </w:rPr>
        <w:t>autopréstamo, sincronización</w:t>
      </w:r>
      <w:r w:rsidRPr="00E40863">
        <w:rPr>
          <w:rFonts w:ascii="Cambria" w:hAnsi="Cambria" w:cstheme="minorHAnsi"/>
        </w:rPr>
        <w:t xml:space="preserve"> de carga de usuarios desde las aplicaciones corporativas, servidores z39.50, </w:t>
      </w:r>
      <w:proofErr w:type="spellStart"/>
      <w:r w:rsidRPr="00E40863">
        <w:rPr>
          <w:rFonts w:ascii="Cambria" w:hAnsi="Cambria" w:cstheme="minorHAnsi"/>
        </w:rPr>
        <w:t>APIs</w:t>
      </w:r>
      <w:proofErr w:type="spellEnd"/>
      <w:r w:rsidRPr="00E40863">
        <w:rPr>
          <w:rFonts w:ascii="Cambria" w:hAnsi="Cambria" w:cstheme="minorHAnsi"/>
        </w:rPr>
        <w:t xml:space="preserve">, </w:t>
      </w:r>
      <w:r w:rsidR="00320AC5" w:rsidRPr="00E40863">
        <w:rPr>
          <w:rFonts w:ascii="Cambria" w:hAnsi="Cambria" w:cstheme="minorHAnsi"/>
        </w:rPr>
        <w:t>etc...</w:t>
      </w:r>
    </w:p>
    <w:p w:rsidR="00E86DB3" w:rsidRPr="00E40863" w:rsidRDefault="00E86DB3" w:rsidP="00E40863">
      <w:pPr>
        <w:pStyle w:val="rteindent3"/>
        <w:numPr>
          <w:ilvl w:val="0"/>
          <w:numId w:val="24"/>
        </w:numPr>
        <w:ind w:left="709" w:hanging="425"/>
        <w:jc w:val="both"/>
        <w:rPr>
          <w:rFonts w:ascii="Cambria" w:hAnsi="Cambria" w:cstheme="minorHAnsi"/>
        </w:rPr>
      </w:pPr>
      <w:r w:rsidRPr="00E40863">
        <w:rPr>
          <w:rFonts w:ascii="Cambria" w:hAnsi="Cambria" w:cstheme="minorHAnsi"/>
        </w:rPr>
        <w:lastRenderedPageBreak/>
        <w:t xml:space="preserve">Se </w:t>
      </w:r>
      <w:r w:rsidR="00EF441E" w:rsidRPr="00E40863">
        <w:rPr>
          <w:rFonts w:ascii="Cambria" w:hAnsi="Cambria" w:cstheme="minorHAnsi"/>
        </w:rPr>
        <w:t>continúa</w:t>
      </w:r>
      <w:r w:rsidRPr="00E40863">
        <w:rPr>
          <w:rFonts w:ascii="Cambria" w:hAnsi="Cambria" w:cstheme="minorHAnsi"/>
        </w:rPr>
        <w:t xml:space="preserve"> recibiendo Formación en línea, profundizando en aspectos concretos de cada flujo de trabajo.</w:t>
      </w:r>
    </w:p>
    <w:p w:rsidR="0012468D" w:rsidRPr="00E40863" w:rsidRDefault="0012468D"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(12-14 septiembre) </w:t>
      </w:r>
      <w:r w:rsidR="00B313C3" w:rsidRPr="00E40863">
        <w:rPr>
          <w:rFonts w:ascii="Cambria" w:hAnsi="Cambria" w:cstheme="minorHAnsi"/>
          <w:b/>
        </w:rPr>
        <w:t xml:space="preserve">Workshop </w:t>
      </w:r>
      <w:proofErr w:type="spellStart"/>
      <w:r w:rsidR="00B313C3" w:rsidRPr="00E40863">
        <w:rPr>
          <w:rFonts w:ascii="Cambria" w:hAnsi="Cambria" w:cstheme="minorHAnsi"/>
          <w:b/>
        </w:rPr>
        <w:t>ExLibris</w:t>
      </w:r>
      <w:proofErr w:type="spellEnd"/>
      <w:r w:rsidR="00B313C3" w:rsidRPr="00E40863">
        <w:rPr>
          <w:rFonts w:ascii="Cambria" w:hAnsi="Cambria" w:cstheme="minorHAnsi"/>
          <w:b/>
        </w:rPr>
        <w:t>/Biblioteca</w:t>
      </w:r>
      <w:r w:rsidRPr="00E40863">
        <w:rPr>
          <w:rFonts w:ascii="Cambria" w:hAnsi="Cambria" w:cstheme="minorHAnsi"/>
        </w:rPr>
        <w:t xml:space="preserve">. Esta fase de revisión concluirá con un </w:t>
      </w:r>
      <w:r w:rsidRPr="00E40863">
        <w:rPr>
          <w:rStyle w:val="Textoennegrita"/>
          <w:rFonts w:ascii="Cambria" w:hAnsi="Cambria" w:cstheme="minorHAnsi"/>
        </w:rPr>
        <w:t>Workshop</w:t>
      </w:r>
      <w:r w:rsidRPr="00E40863">
        <w:rPr>
          <w:rFonts w:ascii="Cambria" w:hAnsi="Cambria" w:cstheme="minorHAnsi"/>
        </w:rPr>
        <w:t xml:space="preserve"> en la US donde el equipo de </w:t>
      </w:r>
      <w:proofErr w:type="spellStart"/>
      <w:r w:rsidRPr="00E40863">
        <w:rPr>
          <w:rFonts w:ascii="Cambria" w:hAnsi="Cambria" w:cstheme="minorHAnsi"/>
        </w:rPr>
        <w:t>ExLibris</w:t>
      </w:r>
      <w:proofErr w:type="spellEnd"/>
      <w:r w:rsidRPr="00E40863">
        <w:rPr>
          <w:rFonts w:ascii="Cambria" w:hAnsi="Cambria" w:cstheme="minorHAnsi"/>
        </w:rPr>
        <w:t xml:space="preserve"> realizará una auditoría de nuestra base de datos y de nuestra configuración (12, 13 y 14 de septiembre).</w:t>
      </w:r>
    </w:p>
    <w:p w:rsidR="00E86DB3" w:rsidRPr="00E40863" w:rsidRDefault="00E86DB3"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(17 octubre) Realización y entrega de los formularios finales. En esa misma fecha se preparan y envían mediante SFTP 13 ficheros con los datos de nuestra base de datos de Sierra. En total 5.673.811 </w:t>
      </w:r>
      <w:r w:rsidR="00E40863" w:rsidRPr="00E40863">
        <w:rPr>
          <w:rFonts w:ascii="Cambria" w:hAnsi="Cambria" w:cstheme="minorHAnsi"/>
        </w:rPr>
        <w:t>registros y</w:t>
      </w:r>
      <w:r w:rsidRPr="00E40863">
        <w:rPr>
          <w:rFonts w:ascii="Cambria" w:hAnsi="Cambria" w:cstheme="minorHAnsi"/>
        </w:rPr>
        <w:t xml:space="preserve"> otra información adicional: pagos, préstamos y fondos.</w:t>
      </w:r>
    </w:p>
    <w:p w:rsidR="00E86DB3" w:rsidRPr="00E40863" w:rsidRDefault="00E86DB3"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Comienza la </w:t>
      </w:r>
      <w:r w:rsidRPr="00E40863">
        <w:rPr>
          <w:rFonts w:ascii="Cambria" w:hAnsi="Cambria" w:cstheme="minorHAnsi"/>
          <w:b/>
        </w:rPr>
        <w:t>formación del personal de la Biblioteca</w:t>
      </w:r>
      <w:r w:rsidRPr="00E40863">
        <w:rPr>
          <w:rFonts w:ascii="Cambria" w:hAnsi="Cambria" w:cstheme="minorHAnsi"/>
        </w:rPr>
        <w:t>, realizada por el equipo de implantación. En total 15 cursos de formación con una asistencia de 441 personas.</w:t>
      </w:r>
    </w:p>
    <w:p w:rsidR="00E86DB3" w:rsidRPr="00E40863" w:rsidRDefault="00E86DB3" w:rsidP="00E40863">
      <w:pPr>
        <w:pStyle w:val="rteindent3"/>
        <w:numPr>
          <w:ilvl w:val="0"/>
          <w:numId w:val="24"/>
        </w:numPr>
        <w:ind w:left="709" w:hanging="425"/>
        <w:jc w:val="both"/>
        <w:rPr>
          <w:rFonts w:ascii="Cambria" w:hAnsi="Cambria" w:cstheme="minorHAnsi"/>
        </w:rPr>
      </w:pPr>
      <w:r w:rsidRPr="00E40863">
        <w:rPr>
          <w:rFonts w:ascii="Cambria" w:hAnsi="Cambria" w:cstheme="minorHAnsi"/>
        </w:rPr>
        <w:t xml:space="preserve">Se crean </w:t>
      </w:r>
      <w:r w:rsidRPr="00E40863">
        <w:rPr>
          <w:rFonts w:ascii="Cambria" w:hAnsi="Cambria" w:cstheme="minorHAnsi"/>
          <w:b/>
        </w:rPr>
        <w:t>los perfiles de trabajo</w:t>
      </w:r>
      <w:r w:rsidRPr="00E40863">
        <w:rPr>
          <w:rFonts w:ascii="Cambria" w:hAnsi="Cambria" w:cstheme="minorHAnsi"/>
        </w:rPr>
        <w:t xml:space="preserve"> para el personal en Alma y se da de alta a todo el personal de la Biblioteca, más los becarios (278 personas)</w:t>
      </w:r>
    </w:p>
    <w:p w:rsidR="0012468D" w:rsidRPr="00E40863" w:rsidRDefault="0012468D" w:rsidP="00E40863">
      <w:pPr>
        <w:pStyle w:val="rteindent2"/>
        <w:ind w:left="426"/>
        <w:jc w:val="both"/>
        <w:rPr>
          <w:rStyle w:val="Textoennegrita"/>
          <w:rFonts w:ascii="Cambria" w:hAnsi="Cambria" w:cstheme="minorHAnsi"/>
          <w:color w:val="7F7F7F"/>
        </w:rPr>
      </w:pPr>
      <w:r w:rsidRPr="00E40863">
        <w:rPr>
          <w:rStyle w:val="Textoennegrita"/>
          <w:rFonts w:ascii="Cambria" w:hAnsi="Cambria" w:cstheme="minorHAnsi"/>
          <w:color w:val="7F7F7F"/>
        </w:rPr>
        <w:t>FASE 4. DESPLEGAR</w:t>
      </w:r>
      <w:r w:rsidR="00E86DB3" w:rsidRPr="00E40863">
        <w:rPr>
          <w:rStyle w:val="Textoennegrita"/>
          <w:rFonts w:ascii="Cambria" w:hAnsi="Cambria" w:cstheme="minorHAnsi"/>
          <w:color w:val="7F7F7F"/>
        </w:rPr>
        <w:t xml:space="preserve">: </w:t>
      </w:r>
      <w:proofErr w:type="spellStart"/>
      <w:r w:rsidR="00E86DB3" w:rsidRPr="00E40863">
        <w:rPr>
          <w:rStyle w:val="Textoennegrita"/>
          <w:rFonts w:ascii="Cambria" w:hAnsi="Cambria" w:cstheme="minorHAnsi"/>
          <w:color w:val="7F7F7F"/>
        </w:rPr>
        <w:t>CutOver</w:t>
      </w:r>
      <w:proofErr w:type="spellEnd"/>
      <w:r w:rsidR="00E86DB3" w:rsidRPr="00E40863">
        <w:rPr>
          <w:rStyle w:val="Textoennegrita"/>
          <w:rFonts w:ascii="Cambria" w:hAnsi="Cambria" w:cstheme="minorHAnsi"/>
          <w:color w:val="7F7F7F"/>
        </w:rPr>
        <w:t xml:space="preserve"> y puesta en producción</w:t>
      </w:r>
    </w:p>
    <w:p w:rsidR="00E86DB3" w:rsidRPr="00E40863" w:rsidRDefault="00E86DB3" w:rsidP="00E40863">
      <w:pPr>
        <w:pStyle w:val="rteindent2"/>
        <w:numPr>
          <w:ilvl w:val="0"/>
          <w:numId w:val="25"/>
        </w:numPr>
        <w:spacing w:line="360" w:lineRule="auto"/>
        <w:ind w:left="709" w:hanging="425"/>
        <w:jc w:val="both"/>
        <w:rPr>
          <w:rStyle w:val="Textoennegrita"/>
          <w:rFonts w:ascii="Cambria" w:hAnsi="Cambria" w:cstheme="minorHAnsi"/>
        </w:rPr>
      </w:pPr>
      <w:r w:rsidRPr="00E40863">
        <w:rPr>
          <w:rStyle w:val="Textoennegrita"/>
          <w:rFonts w:ascii="Cambria" w:hAnsi="Cambria" w:cstheme="minorHAnsi"/>
        </w:rPr>
        <w:t>Cierre escalonado de Sierra</w:t>
      </w:r>
    </w:p>
    <w:p w:rsidR="00E86DB3" w:rsidRPr="00E40863" w:rsidRDefault="00E86DB3" w:rsidP="00E40863">
      <w:pPr>
        <w:pStyle w:val="rteindent2"/>
        <w:numPr>
          <w:ilvl w:val="0"/>
          <w:numId w:val="25"/>
        </w:numPr>
        <w:spacing w:line="360" w:lineRule="auto"/>
        <w:ind w:left="709" w:hanging="425"/>
        <w:jc w:val="both"/>
        <w:rPr>
          <w:rStyle w:val="Textoennegrita"/>
          <w:rFonts w:ascii="Cambria" w:hAnsi="Cambria" w:cstheme="minorHAnsi"/>
        </w:rPr>
      </w:pPr>
      <w:r w:rsidRPr="00E40863">
        <w:rPr>
          <w:rStyle w:val="Textoennegrita"/>
          <w:rFonts w:ascii="Cambria" w:hAnsi="Cambria" w:cstheme="minorHAnsi"/>
        </w:rPr>
        <w:t>Puesta en producción escalonada de los módulos de Alma</w:t>
      </w:r>
    </w:p>
    <w:p w:rsidR="0012468D" w:rsidRPr="00E40863" w:rsidRDefault="00E86DB3" w:rsidP="00E40863">
      <w:pPr>
        <w:pStyle w:val="rteindent2"/>
        <w:numPr>
          <w:ilvl w:val="0"/>
          <w:numId w:val="25"/>
        </w:numPr>
        <w:spacing w:line="360" w:lineRule="auto"/>
        <w:ind w:left="709" w:hanging="425"/>
        <w:jc w:val="both"/>
        <w:rPr>
          <w:rStyle w:val="Textoennegrita"/>
          <w:rFonts w:ascii="Cambria" w:hAnsi="Cambria" w:cstheme="minorHAnsi"/>
          <w:b w:val="0"/>
        </w:rPr>
      </w:pPr>
      <w:r w:rsidRPr="00E40863">
        <w:rPr>
          <w:rStyle w:val="Textoennegrita"/>
          <w:rFonts w:ascii="Cambria" w:hAnsi="Cambria" w:cstheme="minorHAnsi"/>
        </w:rPr>
        <w:t xml:space="preserve">Puesta en producción de Primo. </w:t>
      </w:r>
      <w:r w:rsidRPr="00E40863">
        <w:rPr>
          <w:rStyle w:val="Textoennegrita"/>
          <w:rFonts w:ascii="Cambria" w:hAnsi="Cambria" w:cstheme="minorHAnsi"/>
          <w:b w:val="0"/>
        </w:rPr>
        <w:t>Se traspasa el nombre</w:t>
      </w:r>
      <w:r w:rsidRPr="00E40863">
        <w:rPr>
          <w:rStyle w:val="Textoennegrita"/>
          <w:rFonts w:ascii="Cambria" w:hAnsi="Cambria" w:cstheme="minorHAnsi"/>
        </w:rPr>
        <w:t xml:space="preserve"> </w:t>
      </w:r>
      <w:r w:rsidRPr="00E40863">
        <w:rPr>
          <w:rStyle w:val="Textoennegrita"/>
          <w:rFonts w:ascii="Cambria" w:hAnsi="Cambria" w:cstheme="minorHAnsi"/>
          <w:i/>
        </w:rPr>
        <w:t>fama.us.es</w:t>
      </w:r>
      <w:r w:rsidRPr="00E40863">
        <w:rPr>
          <w:rStyle w:val="Textoennegrita"/>
          <w:rFonts w:ascii="Cambria" w:hAnsi="Cambria" w:cstheme="minorHAnsi"/>
        </w:rPr>
        <w:t xml:space="preserve"> </w:t>
      </w:r>
      <w:r w:rsidRPr="00E40863">
        <w:rPr>
          <w:rStyle w:val="Textoennegrita"/>
          <w:rFonts w:ascii="Cambria" w:hAnsi="Cambria" w:cstheme="minorHAnsi"/>
          <w:b w:val="0"/>
        </w:rPr>
        <w:t>de un catálogo a otro en sólo 2 horas</w:t>
      </w:r>
      <w:r w:rsidR="00393FA8" w:rsidRPr="00E40863">
        <w:rPr>
          <w:rStyle w:val="Textoennegrita"/>
          <w:rFonts w:ascii="Cambria" w:hAnsi="Cambria" w:cstheme="minorHAnsi"/>
          <w:b w:val="0"/>
        </w:rPr>
        <w:t>, visible en el entorno de la US.</w:t>
      </w:r>
    </w:p>
    <w:p w:rsidR="00EF441E" w:rsidRPr="00E40863" w:rsidRDefault="00EF441E" w:rsidP="00E40863">
      <w:pPr>
        <w:pStyle w:val="rteindent2"/>
        <w:numPr>
          <w:ilvl w:val="0"/>
          <w:numId w:val="25"/>
        </w:numPr>
        <w:spacing w:line="360" w:lineRule="auto"/>
        <w:ind w:left="709" w:hanging="425"/>
        <w:jc w:val="both"/>
        <w:rPr>
          <w:rStyle w:val="Textoennegrita"/>
          <w:rFonts w:ascii="Cambria" w:hAnsi="Cambria" w:cstheme="minorHAnsi"/>
        </w:rPr>
      </w:pPr>
      <w:r w:rsidRPr="00E40863">
        <w:rPr>
          <w:rStyle w:val="Textoennegrita"/>
          <w:rFonts w:ascii="Cambria" w:hAnsi="Cambria" w:cstheme="minorHAnsi"/>
          <w:b w:val="0"/>
        </w:rPr>
        <w:t>Certificación</w:t>
      </w:r>
      <w:r w:rsidRPr="00E40863">
        <w:rPr>
          <w:rStyle w:val="Textoennegrita"/>
          <w:rFonts w:ascii="Cambria" w:hAnsi="Cambria" w:cstheme="minorHAnsi"/>
        </w:rPr>
        <w:t xml:space="preserve"> de administradores de Alma</w:t>
      </w:r>
    </w:p>
    <w:p w:rsidR="00EF441E" w:rsidRPr="00E40863" w:rsidRDefault="00EF441E" w:rsidP="00E40863">
      <w:pPr>
        <w:pStyle w:val="rteindent2"/>
        <w:numPr>
          <w:ilvl w:val="0"/>
          <w:numId w:val="25"/>
        </w:numPr>
        <w:spacing w:line="360" w:lineRule="auto"/>
        <w:ind w:left="709" w:hanging="425"/>
        <w:jc w:val="both"/>
        <w:rPr>
          <w:rStyle w:val="Textoennegrita"/>
          <w:rFonts w:ascii="Cambria" w:hAnsi="Cambria" w:cstheme="minorHAnsi"/>
        </w:rPr>
      </w:pPr>
      <w:r w:rsidRPr="00E40863">
        <w:rPr>
          <w:rStyle w:val="Textoennegrita"/>
          <w:rFonts w:ascii="Cambria" w:hAnsi="Cambria" w:cstheme="minorHAnsi"/>
          <w:b w:val="0"/>
        </w:rPr>
        <w:t xml:space="preserve">Transición de </w:t>
      </w:r>
      <w:r w:rsidRPr="00E40863">
        <w:rPr>
          <w:rStyle w:val="Textoennegrita"/>
          <w:rFonts w:ascii="Cambria" w:hAnsi="Cambria" w:cstheme="minorHAnsi"/>
        </w:rPr>
        <w:t>implementación a soporte</w:t>
      </w:r>
    </w:p>
    <w:p w:rsidR="00B0496C" w:rsidRPr="00E40863" w:rsidRDefault="00EF441E" w:rsidP="00E40863">
      <w:pPr>
        <w:pStyle w:val="rteindent2"/>
        <w:numPr>
          <w:ilvl w:val="0"/>
          <w:numId w:val="25"/>
        </w:numPr>
        <w:tabs>
          <w:tab w:val="left" w:pos="709"/>
          <w:tab w:val="left" w:pos="3432"/>
        </w:tabs>
        <w:spacing w:after="0"/>
        <w:ind w:left="709" w:hanging="425"/>
        <w:jc w:val="both"/>
        <w:rPr>
          <w:rFonts w:ascii="Cambria" w:hAnsi="Cambria"/>
          <w:b/>
          <w:bCs/>
          <w:color w:val="7F7F7F"/>
        </w:rPr>
      </w:pPr>
      <w:r w:rsidRPr="00E40863">
        <w:rPr>
          <w:rStyle w:val="Textoennegrita"/>
          <w:rFonts w:ascii="Cambria" w:hAnsi="Cambria" w:cstheme="minorHAnsi"/>
        </w:rPr>
        <w:t>Fin del proyecto</w:t>
      </w:r>
    </w:p>
    <w:p w:rsidR="00A947F9" w:rsidRPr="000112FA" w:rsidRDefault="00A947F9" w:rsidP="000112FA">
      <w:pPr>
        <w:pStyle w:val="Prrafodelista"/>
        <w:numPr>
          <w:ilvl w:val="0"/>
          <w:numId w:val="10"/>
        </w:numPr>
        <w:tabs>
          <w:tab w:val="left" w:pos="709"/>
          <w:tab w:val="left" w:pos="3432"/>
        </w:tabs>
        <w:spacing w:after="0" w:line="240" w:lineRule="auto"/>
        <w:jc w:val="both"/>
        <w:rPr>
          <w:rFonts w:ascii="Cambria" w:eastAsia="Times New Roman" w:hAnsi="Cambria" w:cs="Times New Roman"/>
          <w:b/>
          <w:bCs/>
          <w:color w:val="7F7F7F"/>
          <w:sz w:val="24"/>
          <w:szCs w:val="24"/>
          <w:lang w:eastAsia="es-ES"/>
        </w:rPr>
      </w:pPr>
      <w:r w:rsidRPr="000112FA">
        <w:rPr>
          <w:rFonts w:ascii="Cambria" w:eastAsia="Times New Roman" w:hAnsi="Cambria" w:cs="Times New Roman"/>
          <w:b/>
          <w:bCs/>
          <w:color w:val="7F7F7F"/>
          <w:sz w:val="24"/>
          <w:szCs w:val="24"/>
          <w:lang w:eastAsia="es-ES"/>
        </w:rPr>
        <w:t>Resultados</w:t>
      </w:r>
    </w:p>
    <w:p w:rsidR="00A947F9" w:rsidRPr="00E40863" w:rsidRDefault="00A947F9" w:rsidP="00E40863">
      <w:pPr>
        <w:tabs>
          <w:tab w:val="left" w:pos="709"/>
          <w:tab w:val="left" w:pos="3432"/>
        </w:tabs>
        <w:spacing w:after="0" w:line="240" w:lineRule="auto"/>
        <w:jc w:val="both"/>
        <w:rPr>
          <w:rFonts w:ascii="Cambria" w:hAnsi="Cambria"/>
          <w:sz w:val="24"/>
          <w:szCs w:val="24"/>
        </w:rPr>
      </w:pPr>
    </w:p>
    <w:p w:rsidR="00775235" w:rsidRPr="00E40863" w:rsidRDefault="00A947F9" w:rsidP="00E40863">
      <w:pPr>
        <w:spacing w:after="0" w:line="240" w:lineRule="auto"/>
        <w:jc w:val="both"/>
        <w:rPr>
          <w:rFonts w:ascii="Cambria" w:eastAsia="Times New Roman" w:hAnsi="Cambria" w:cstheme="minorHAnsi"/>
          <w:color w:val="000000"/>
          <w:sz w:val="24"/>
          <w:szCs w:val="24"/>
          <w:lang w:eastAsia="es-ES"/>
        </w:rPr>
      </w:pPr>
      <w:r w:rsidRPr="00E40863">
        <w:rPr>
          <w:rFonts w:ascii="Cambria" w:eastAsia="Times New Roman" w:hAnsi="Cambria" w:cstheme="minorHAnsi"/>
          <w:color w:val="000000"/>
          <w:sz w:val="24"/>
          <w:szCs w:val="24"/>
          <w:lang w:eastAsia="es-ES"/>
        </w:rPr>
        <w:t xml:space="preserve">El resultado es </w:t>
      </w:r>
      <w:r w:rsidR="00F96BBD" w:rsidRPr="00E40863">
        <w:rPr>
          <w:rFonts w:ascii="Cambria" w:eastAsia="Times New Roman" w:hAnsi="Cambria" w:cstheme="minorHAnsi"/>
          <w:color w:val="000000"/>
          <w:sz w:val="24"/>
          <w:szCs w:val="24"/>
          <w:lang w:eastAsia="es-ES"/>
        </w:rPr>
        <w:t>el</w:t>
      </w:r>
      <w:r w:rsidRPr="00E40863">
        <w:rPr>
          <w:rFonts w:ascii="Cambria" w:eastAsia="Times New Roman" w:hAnsi="Cambria" w:cstheme="minorHAnsi"/>
          <w:color w:val="000000"/>
          <w:sz w:val="24"/>
          <w:szCs w:val="24"/>
          <w:lang w:eastAsia="es-ES"/>
        </w:rPr>
        <w:t xml:space="preserve"> nuevo Catálogo Fama que integra más de dos millones de monografías. De las que más de un millón y medio están en soporte físico y el resto en electrónico. A ello se suman más de 53.000 colecciones de publicaciones periódicas (con un 55% en formato electrónico), y 133.793 documentos audiovisuales (vídeos, DVD, CD de audio y otros formatos) y material no </w:t>
      </w:r>
      <w:proofErr w:type="spellStart"/>
      <w:r w:rsidRPr="00E40863">
        <w:rPr>
          <w:rFonts w:ascii="Cambria" w:eastAsia="Times New Roman" w:hAnsi="Cambria" w:cstheme="minorHAnsi"/>
          <w:color w:val="000000"/>
          <w:sz w:val="24"/>
          <w:szCs w:val="24"/>
          <w:lang w:eastAsia="es-ES"/>
        </w:rPr>
        <w:t>librario</w:t>
      </w:r>
      <w:proofErr w:type="spellEnd"/>
      <w:r w:rsidRPr="00E40863">
        <w:rPr>
          <w:rFonts w:ascii="Cambria" w:eastAsia="Times New Roman" w:hAnsi="Cambria" w:cstheme="minorHAnsi"/>
          <w:color w:val="000000"/>
          <w:sz w:val="24"/>
          <w:szCs w:val="24"/>
          <w:lang w:eastAsia="es-ES"/>
        </w:rPr>
        <w:t xml:space="preserve"> (mapas, fotografías, diapositivas y microformas). Además de los 121.000 ejemplares del Fondo Antiguo de la BUS.</w:t>
      </w:r>
    </w:p>
    <w:p w:rsidR="00A947F9" w:rsidRPr="00E40863" w:rsidRDefault="00A947F9" w:rsidP="00E40863">
      <w:pPr>
        <w:spacing w:after="0" w:line="240" w:lineRule="auto"/>
        <w:jc w:val="both"/>
        <w:rPr>
          <w:rFonts w:ascii="Cambria" w:eastAsia="Times New Roman" w:hAnsi="Cambria" w:cstheme="minorHAnsi"/>
          <w:color w:val="000000"/>
          <w:sz w:val="24"/>
          <w:szCs w:val="24"/>
          <w:lang w:eastAsia="es-ES"/>
        </w:rPr>
      </w:pPr>
    </w:p>
    <w:p w:rsidR="00A947F9" w:rsidRPr="00E40863" w:rsidRDefault="007626F9" w:rsidP="00E40863">
      <w:pPr>
        <w:spacing w:after="0" w:line="240" w:lineRule="auto"/>
        <w:jc w:val="both"/>
        <w:rPr>
          <w:rFonts w:ascii="Cambria" w:eastAsia="Times New Roman" w:hAnsi="Cambria" w:cstheme="minorHAnsi"/>
          <w:color w:val="000000"/>
          <w:sz w:val="24"/>
          <w:szCs w:val="24"/>
          <w:lang w:eastAsia="es-ES"/>
        </w:rPr>
      </w:pPr>
      <w:r w:rsidRPr="00E40863">
        <w:rPr>
          <w:rFonts w:ascii="Cambria" w:eastAsia="Times New Roman" w:hAnsi="Cambria" w:cstheme="minorHAnsi"/>
          <w:color w:val="000000"/>
          <w:sz w:val="24"/>
          <w:szCs w:val="24"/>
          <w:lang w:eastAsia="es-ES"/>
        </w:rPr>
        <w:t xml:space="preserve">A esta riqueza documental hay que sumar la </w:t>
      </w:r>
      <w:r w:rsidR="00F96BBD" w:rsidRPr="00E40863">
        <w:rPr>
          <w:rFonts w:ascii="Cambria" w:eastAsia="Times New Roman" w:hAnsi="Cambria" w:cstheme="minorHAnsi"/>
          <w:color w:val="000000"/>
          <w:sz w:val="24"/>
          <w:szCs w:val="24"/>
          <w:lang w:eastAsia="es-ES"/>
        </w:rPr>
        <w:t xml:space="preserve">Plataforma de servicios, que permite la </w:t>
      </w:r>
      <w:r w:rsidRPr="00E40863">
        <w:rPr>
          <w:rFonts w:ascii="Cambria" w:eastAsia="Times New Roman" w:hAnsi="Cambria" w:cstheme="minorHAnsi"/>
          <w:color w:val="000000"/>
          <w:sz w:val="24"/>
          <w:szCs w:val="24"/>
          <w:lang w:eastAsia="es-ES"/>
        </w:rPr>
        <w:t xml:space="preserve">gestión de servicios fundamentales de la Biblioteca, entre los que destacamos la Gestión de la Colección y los Servicios al Usuario, con el préstamo en sus diversas modalidades.  </w:t>
      </w:r>
    </w:p>
    <w:p w:rsidR="009569B7" w:rsidRDefault="009569B7" w:rsidP="00A947F9">
      <w:pPr>
        <w:spacing w:after="0" w:line="240" w:lineRule="auto"/>
        <w:jc w:val="both"/>
        <w:rPr>
          <w:rFonts w:eastAsia="Times New Roman" w:cstheme="minorHAnsi"/>
          <w:color w:val="000000"/>
          <w:lang w:eastAsia="es-ES"/>
        </w:rPr>
      </w:pPr>
    </w:p>
    <w:p w:rsidR="009569B7" w:rsidRDefault="009569B7" w:rsidP="009569B7">
      <w:pPr>
        <w:tabs>
          <w:tab w:val="left" w:pos="709"/>
          <w:tab w:val="left" w:pos="3432"/>
        </w:tabs>
        <w:spacing w:after="0" w:line="240" w:lineRule="auto"/>
        <w:jc w:val="both"/>
      </w:pPr>
      <w:r>
        <w:rPr>
          <w:noProof/>
          <w:lang w:eastAsia="es-ES"/>
        </w:rPr>
        <w:lastRenderedPageBreak/>
        <w:drawing>
          <wp:anchor distT="0" distB="0" distL="114300" distR="114300" simplePos="0" relativeHeight="251662336" behindDoc="0" locked="0" layoutInCell="1" allowOverlap="1" wp14:anchorId="516176B2" wp14:editId="23135D03">
            <wp:simplePos x="0" y="0"/>
            <wp:positionH relativeFrom="column">
              <wp:posOffset>424815</wp:posOffset>
            </wp:positionH>
            <wp:positionV relativeFrom="paragraph">
              <wp:posOffset>88900</wp:posOffset>
            </wp:positionV>
            <wp:extent cx="4619625" cy="2748915"/>
            <wp:effectExtent l="19050" t="19050" r="28575" b="133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048" r="40747" b="3923"/>
                    <a:stretch/>
                  </pic:blipFill>
                  <pic:spPr bwMode="auto">
                    <a:xfrm>
                      <a:off x="0" y="0"/>
                      <a:ext cx="4619625" cy="274891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9B7" w:rsidRDefault="009569B7" w:rsidP="009569B7">
      <w:pPr>
        <w:spacing w:after="160" w:line="259" w:lineRule="auto"/>
        <w:ind w:left="360" w:firstLine="708"/>
        <w:jc w:val="both"/>
        <w:rPr>
          <w:rFonts w:eastAsia="Calibri" w:cstheme="minorHAnsi"/>
          <w:i/>
          <w:sz w:val="20"/>
          <w:szCs w:val="18"/>
          <w:lang w:eastAsia="es-ES"/>
        </w:rPr>
      </w:pPr>
    </w:p>
    <w:p w:rsidR="009569B7" w:rsidRPr="00065FCB" w:rsidRDefault="009569B7" w:rsidP="009569B7">
      <w:pPr>
        <w:spacing w:after="160" w:line="259" w:lineRule="auto"/>
        <w:ind w:left="1416" w:firstLine="708"/>
        <w:jc w:val="both"/>
        <w:rPr>
          <w:rFonts w:eastAsia="Calibri" w:cstheme="minorHAnsi"/>
          <w:i/>
          <w:sz w:val="20"/>
          <w:szCs w:val="18"/>
          <w:lang w:eastAsia="es-ES"/>
        </w:rPr>
      </w:pPr>
      <w:r>
        <w:rPr>
          <w:rFonts w:eastAsia="Calibri" w:cstheme="minorHAnsi"/>
          <w:i/>
          <w:sz w:val="20"/>
          <w:szCs w:val="18"/>
          <w:lang w:eastAsia="es-ES"/>
        </w:rPr>
        <w:t>F</w:t>
      </w:r>
      <w:r w:rsidRPr="00065FCB">
        <w:rPr>
          <w:rFonts w:eastAsia="Calibri" w:cstheme="minorHAnsi"/>
          <w:i/>
          <w:sz w:val="20"/>
          <w:szCs w:val="18"/>
          <w:lang w:eastAsia="es-ES"/>
        </w:rPr>
        <w:t>igura 1. Pág. Principal de</w:t>
      </w:r>
      <w:r>
        <w:rPr>
          <w:rFonts w:eastAsia="Calibri" w:cstheme="minorHAnsi"/>
          <w:i/>
          <w:sz w:val="20"/>
          <w:szCs w:val="18"/>
          <w:lang w:eastAsia="es-ES"/>
        </w:rPr>
        <w:t>l Catálogo Fama</w:t>
      </w:r>
    </w:p>
    <w:p w:rsidR="00A05C02" w:rsidRPr="00E40863" w:rsidRDefault="00EA6A86" w:rsidP="00E40863">
      <w:pPr>
        <w:spacing w:after="0" w:line="240" w:lineRule="auto"/>
        <w:ind w:left="1" w:firstLine="708"/>
        <w:jc w:val="both"/>
        <w:rPr>
          <w:rFonts w:ascii="Cambria" w:eastAsia="Times New Roman" w:hAnsi="Cambria" w:cstheme="minorHAnsi"/>
          <w:color w:val="000000"/>
          <w:sz w:val="24"/>
          <w:szCs w:val="24"/>
          <w:lang w:eastAsia="es-ES"/>
        </w:rPr>
      </w:pPr>
      <w:r w:rsidRPr="00E40863">
        <w:rPr>
          <w:rFonts w:ascii="Cambria" w:eastAsia="Times New Roman" w:hAnsi="Cambria" w:cstheme="minorHAnsi"/>
          <w:b/>
          <w:color w:val="000000"/>
          <w:sz w:val="24"/>
          <w:szCs w:val="24"/>
          <w:lang w:eastAsia="es-ES"/>
        </w:rPr>
        <w:t>En resumen</w:t>
      </w:r>
      <w:r w:rsidRPr="00E40863">
        <w:rPr>
          <w:rFonts w:ascii="Cambria" w:eastAsia="Times New Roman" w:hAnsi="Cambria" w:cstheme="minorHAnsi"/>
          <w:color w:val="000000"/>
          <w:sz w:val="24"/>
          <w:szCs w:val="24"/>
          <w:lang w:eastAsia="es-ES"/>
        </w:rPr>
        <w:t>:</w:t>
      </w:r>
    </w:p>
    <w:p w:rsidR="003368BE" w:rsidRPr="00E40863" w:rsidRDefault="003368BE" w:rsidP="00872698">
      <w:pPr>
        <w:spacing w:after="0" w:line="240" w:lineRule="auto"/>
        <w:ind w:left="708" w:firstLine="708"/>
        <w:jc w:val="both"/>
        <w:rPr>
          <w:rFonts w:ascii="Cambria" w:eastAsia="Times New Roman" w:hAnsi="Cambria" w:cstheme="minorHAnsi"/>
          <w:color w:val="000000"/>
          <w:sz w:val="24"/>
          <w:szCs w:val="24"/>
          <w:lang w:eastAsia="es-ES"/>
        </w:rPr>
      </w:pPr>
    </w:p>
    <w:p w:rsidR="006F5305" w:rsidRPr="00E40863" w:rsidRDefault="009D5851" w:rsidP="009D5851">
      <w:pPr>
        <w:spacing w:after="0" w:line="240" w:lineRule="auto"/>
        <w:ind w:firstLine="1"/>
        <w:jc w:val="both"/>
        <w:rPr>
          <w:rFonts w:ascii="Cambria" w:eastAsia="Times New Roman" w:hAnsi="Cambria" w:cstheme="minorHAnsi"/>
          <w:color w:val="000000"/>
          <w:sz w:val="24"/>
          <w:szCs w:val="24"/>
          <w:lang w:eastAsia="es-ES"/>
        </w:rPr>
      </w:pPr>
      <w:r w:rsidRPr="00E40863">
        <w:rPr>
          <w:rFonts w:ascii="Cambria" w:eastAsia="Times New Roman" w:hAnsi="Cambria" w:cstheme="minorHAnsi"/>
          <w:color w:val="000000"/>
          <w:sz w:val="24"/>
          <w:szCs w:val="24"/>
          <w:lang w:eastAsia="es-ES"/>
        </w:rPr>
        <w:t xml:space="preserve">La </w:t>
      </w:r>
      <w:r w:rsidR="000A663C" w:rsidRPr="00E40863">
        <w:rPr>
          <w:rFonts w:ascii="Cambria" w:eastAsia="Times New Roman" w:hAnsi="Cambria" w:cstheme="minorHAnsi"/>
          <w:color w:val="000000"/>
          <w:sz w:val="24"/>
          <w:szCs w:val="24"/>
          <w:lang w:eastAsia="es-ES"/>
        </w:rPr>
        <w:t xml:space="preserve">BUS </w:t>
      </w:r>
      <w:r w:rsidRPr="00E40863">
        <w:rPr>
          <w:rFonts w:ascii="Cambria" w:eastAsia="Times New Roman" w:hAnsi="Cambria" w:cstheme="minorHAnsi"/>
          <w:color w:val="000000"/>
          <w:sz w:val="24"/>
          <w:szCs w:val="24"/>
          <w:lang w:eastAsia="es-ES"/>
        </w:rPr>
        <w:t xml:space="preserve">realiza </w:t>
      </w:r>
      <w:r w:rsidR="000A663C" w:rsidRPr="00E40863">
        <w:rPr>
          <w:rFonts w:ascii="Cambria" w:eastAsia="Times New Roman" w:hAnsi="Cambria" w:cstheme="minorHAnsi"/>
          <w:color w:val="000000"/>
          <w:sz w:val="24"/>
          <w:szCs w:val="24"/>
          <w:lang w:eastAsia="es-ES"/>
        </w:rPr>
        <w:t xml:space="preserve">el desarrollo e </w:t>
      </w:r>
      <w:r w:rsidRPr="00E40863">
        <w:rPr>
          <w:rFonts w:ascii="Cambria" w:eastAsia="Times New Roman" w:hAnsi="Cambria" w:cstheme="minorHAnsi"/>
          <w:color w:val="000000"/>
          <w:sz w:val="24"/>
          <w:szCs w:val="24"/>
          <w:lang w:eastAsia="es-ES"/>
        </w:rPr>
        <w:t xml:space="preserve">implantación de </w:t>
      </w:r>
      <w:r w:rsidR="00E40863" w:rsidRPr="00E40863">
        <w:rPr>
          <w:rFonts w:ascii="Cambria" w:eastAsia="Times New Roman" w:hAnsi="Cambria" w:cstheme="minorHAnsi"/>
          <w:color w:val="000000"/>
          <w:sz w:val="24"/>
          <w:szCs w:val="24"/>
          <w:lang w:eastAsia="es-ES"/>
        </w:rPr>
        <w:t>esta</w:t>
      </w:r>
      <w:r w:rsidRPr="00E40863">
        <w:rPr>
          <w:rFonts w:ascii="Cambria" w:eastAsia="Times New Roman" w:hAnsi="Cambria" w:cstheme="minorHAnsi"/>
          <w:color w:val="000000"/>
          <w:sz w:val="24"/>
          <w:szCs w:val="24"/>
          <w:lang w:eastAsia="es-ES"/>
        </w:rPr>
        <w:t xml:space="preserve"> nueva </w:t>
      </w:r>
      <w:r w:rsidR="000A663C" w:rsidRPr="00E40863">
        <w:rPr>
          <w:rFonts w:ascii="Cambria" w:eastAsia="Times New Roman" w:hAnsi="Cambria" w:cstheme="minorHAnsi"/>
          <w:color w:val="000000"/>
          <w:sz w:val="24"/>
          <w:szCs w:val="24"/>
          <w:lang w:eastAsia="es-ES"/>
        </w:rPr>
        <w:t>P</w:t>
      </w:r>
      <w:r w:rsidRPr="00E40863">
        <w:rPr>
          <w:rFonts w:ascii="Cambria" w:eastAsia="Times New Roman" w:hAnsi="Cambria" w:cstheme="minorHAnsi"/>
          <w:color w:val="000000"/>
          <w:sz w:val="24"/>
          <w:szCs w:val="24"/>
          <w:lang w:eastAsia="es-ES"/>
        </w:rPr>
        <w:t xml:space="preserve">lataforma </w:t>
      </w:r>
      <w:r w:rsidR="000A663C" w:rsidRPr="00E40863">
        <w:rPr>
          <w:rFonts w:ascii="Cambria" w:eastAsia="Times New Roman" w:hAnsi="Cambria" w:cstheme="minorHAnsi"/>
          <w:color w:val="000000"/>
          <w:sz w:val="24"/>
          <w:szCs w:val="24"/>
          <w:lang w:eastAsia="es-ES"/>
        </w:rPr>
        <w:t xml:space="preserve">de Servicios </w:t>
      </w:r>
      <w:r w:rsidRPr="00E40863">
        <w:rPr>
          <w:rFonts w:ascii="Cambria" w:eastAsia="Times New Roman" w:hAnsi="Cambria" w:cstheme="minorHAnsi"/>
          <w:color w:val="000000"/>
          <w:sz w:val="24"/>
          <w:szCs w:val="24"/>
          <w:lang w:eastAsia="es-ES"/>
        </w:rPr>
        <w:t xml:space="preserve">en un tiempo record, </w:t>
      </w:r>
      <w:r w:rsidR="003368BE" w:rsidRPr="00E40863">
        <w:rPr>
          <w:rFonts w:ascii="Cambria" w:eastAsia="Times New Roman" w:hAnsi="Cambria" w:cstheme="minorHAnsi"/>
          <w:color w:val="000000"/>
          <w:sz w:val="24"/>
          <w:szCs w:val="24"/>
          <w:lang w:eastAsia="es-ES"/>
        </w:rPr>
        <w:t xml:space="preserve">8 meses, </w:t>
      </w:r>
      <w:r w:rsidR="006F5305" w:rsidRPr="00E40863">
        <w:rPr>
          <w:rFonts w:ascii="Cambria" w:eastAsia="Times New Roman" w:hAnsi="Cambria" w:cstheme="minorHAnsi"/>
          <w:color w:val="000000"/>
          <w:sz w:val="24"/>
          <w:szCs w:val="24"/>
          <w:lang w:eastAsia="es-ES"/>
        </w:rPr>
        <w:t xml:space="preserve">realizando la implementación con un equipo coordinado de 27 </w:t>
      </w:r>
      <w:proofErr w:type="gramStart"/>
      <w:r w:rsidR="006F5305" w:rsidRPr="00E40863">
        <w:rPr>
          <w:rFonts w:ascii="Cambria" w:eastAsia="Times New Roman" w:hAnsi="Cambria" w:cstheme="minorHAnsi"/>
          <w:color w:val="000000"/>
          <w:sz w:val="24"/>
          <w:szCs w:val="24"/>
          <w:lang w:eastAsia="es-ES"/>
        </w:rPr>
        <w:t>personas</w:t>
      </w:r>
      <w:proofErr w:type="gramEnd"/>
      <w:r w:rsidR="006F5305" w:rsidRPr="00E40863">
        <w:rPr>
          <w:rFonts w:ascii="Cambria" w:eastAsia="Times New Roman" w:hAnsi="Cambria" w:cstheme="minorHAnsi"/>
          <w:color w:val="000000"/>
          <w:sz w:val="24"/>
          <w:szCs w:val="24"/>
          <w:lang w:eastAsia="es-ES"/>
        </w:rPr>
        <w:t xml:space="preserve"> pero llegando a implicar en el proceso</w:t>
      </w:r>
      <w:r w:rsidRPr="00E40863">
        <w:rPr>
          <w:rFonts w:ascii="Cambria" w:eastAsia="Times New Roman" w:hAnsi="Cambria" w:cstheme="minorHAnsi"/>
          <w:color w:val="000000"/>
          <w:sz w:val="24"/>
          <w:szCs w:val="24"/>
          <w:lang w:eastAsia="es-ES"/>
        </w:rPr>
        <w:t xml:space="preserve"> a 51 personas de su plantilla.</w:t>
      </w:r>
    </w:p>
    <w:p w:rsidR="006F5305" w:rsidRPr="00E40863" w:rsidRDefault="009569B7" w:rsidP="009D5851">
      <w:pPr>
        <w:spacing w:after="0" w:line="240" w:lineRule="auto"/>
        <w:ind w:firstLine="1"/>
        <w:jc w:val="both"/>
        <w:rPr>
          <w:rFonts w:ascii="Cambria" w:eastAsia="Times New Roman" w:hAnsi="Cambria" w:cstheme="minorHAnsi"/>
          <w:color w:val="000000"/>
          <w:sz w:val="24"/>
          <w:szCs w:val="24"/>
          <w:lang w:eastAsia="es-ES"/>
        </w:rPr>
      </w:pPr>
      <w:r w:rsidRPr="00E40863">
        <w:rPr>
          <w:rFonts w:ascii="Cambria" w:hAnsi="Cambria"/>
          <w:noProof/>
          <w:sz w:val="24"/>
          <w:szCs w:val="24"/>
          <w:lang w:eastAsia="es-ES"/>
        </w:rPr>
        <w:drawing>
          <wp:anchor distT="0" distB="0" distL="114300" distR="114300" simplePos="0" relativeHeight="251657216" behindDoc="0" locked="0" layoutInCell="1" allowOverlap="1" wp14:anchorId="54C5886B" wp14:editId="390F4C96">
            <wp:simplePos x="0" y="0"/>
            <wp:positionH relativeFrom="column">
              <wp:posOffset>4101465</wp:posOffset>
            </wp:positionH>
            <wp:positionV relativeFrom="paragraph">
              <wp:posOffset>91440</wp:posOffset>
            </wp:positionV>
            <wp:extent cx="1619250" cy="2191385"/>
            <wp:effectExtent l="19050" t="19050" r="19050" b="184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299" t="24648" r="66893" b="7947"/>
                    <a:stretch/>
                  </pic:blipFill>
                  <pic:spPr bwMode="auto">
                    <a:xfrm>
                      <a:off x="0" y="0"/>
                      <a:ext cx="1619250" cy="2191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5851" w:rsidRPr="00E40863" w:rsidRDefault="006F5305" w:rsidP="009D5851">
      <w:pPr>
        <w:spacing w:after="0" w:line="240" w:lineRule="auto"/>
        <w:ind w:firstLine="1"/>
        <w:jc w:val="both"/>
        <w:rPr>
          <w:rFonts w:ascii="Cambria" w:eastAsia="Times New Roman" w:hAnsi="Cambria" w:cstheme="minorHAnsi"/>
          <w:color w:val="000000"/>
          <w:sz w:val="24"/>
          <w:szCs w:val="24"/>
          <w:lang w:eastAsia="es-ES"/>
        </w:rPr>
      </w:pPr>
      <w:r w:rsidRPr="00E40863">
        <w:rPr>
          <w:rFonts w:ascii="Cambria" w:eastAsia="Times New Roman" w:hAnsi="Cambria" w:cstheme="minorHAnsi"/>
          <w:color w:val="000000"/>
          <w:sz w:val="24"/>
          <w:szCs w:val="24"/>
          <w:lang w:eastAsia="es-ES"/>
        </w:rPr>
        <w:t xml:space="preserve">Se establece una </w:t>
      </w:r>
      <w:r w:rsidR="000A663C" w:rsidRPr="00E40863">
        <w:rPr>
          <w:rFonts w:ascii="Cambria" w:eastAsia="Times New Roman" w:hAnsi="Cambria" w:cstheme="minorHAnsi"/>
          <w:color w:val="000000"/>
          <w:sz w:val="24"/>
          <w:szCs w:val="24"/>
          <w:lang w:eastAsia="es-ES"/>
        </w:rPr>
        <w:t xml:space="preserve">colaboración </w:t>
      </w:r>
      <w:r w:rsidR="009324E7" w:rsidRPr="00E40863">
        <w:rPr>
          <w:rFonts w:ascii="Cambria" w:eastAsia="Times New Roman" w:hAnsi="Cambria" w:cstheme="minorHAnsi"/>
          <w:color w:val="000000"/>
          <w:sz w:val="24"/>
          <w:szCs w:val="24"/>
          <w:lang w:eastAsia="es-ES"/>
        </w:rPr>
        <w:t>con el</w:t>
      </w:r>
      <w:r w:rsidR="000A663C" w:rsidRPr="00E40863">
        <w:rPr>
          <w:rFonts w:ascii="Cambria" w:eastAsia="Times New Roman" w:hAnsi="Cambria" w:cstheme="minorHAnsi"/>
          <w:color w:val="000000"/>
          <w:sz w:val="24"/>
          <w:szCs w:val="24"/>
          <w:lang w:eastAsia="es-ES"/>
        </w:rPr>
        <w:t xml:space="preserve"> </w:t>
      </w:r>
      <w:r w:rsidR="009D5851" w:rsidRPr="00E40863">
        <w:rPr>
          <w:rFonts w:ascii="Cambria" w:eastAsia="Times New Roman" w:hAnsi="Cambria" w:cstheme="minorHAnsi"/>
          <w:color w:val="000000"/>
          <w:sz w:val="24"/>
          <w:szCs w:val="24"/>
          <w:lang w:eastAsia="es-ES"/>
        </w:rPr>
        <w:t xml:space="preserve">Servicio de Informática y Comunicaciones de la US, que </w:t>
      </w:r>
      <w:r w:rsidR="000A663C" w:rsidRPr="00E40863">
        <w:rPr>
          <w:rFonts w:ascii="Cambria" w:eastAsia="Times New Roman" w:hAnsi="Cambria" w:cstheme="minorHAnsi"/>
          <w:color w:val="000000"/>
          <w:sz w:val="24"/>
          <w:szCs w:val="24"/>
          <w:lang w:eastAsia="es-ES"/>
        </w:rPr>
        <w:t xml:space="preserve">es quien </w:t>
      </w:r>
      <w:r w:rsidR="009D5851" w:rsidRPr="00E40863">
        <w:rPr>
          <w:rFonts w:ascii="Cambria" w:eastAsia="Times New Roman" w:hAnsi="Cambria" w:cstheme="minorHAnsi"/>
          <w:color w:val="000000"/>
          <w:sz w:val="24"/>
          <w:szCs w:val="24"/>
          <w:lang w:eastAsia="es-ES"/>
        </w:rPr>
        <w:t xml:space="preserve">administra los servidores </w:t>
      </w:r>
      <w:r w:rsidRPr="00E40863">
        <w:rPr>
          <w:rFonts w:ascii="Cambria" w:eastAsia="Times New Roman" w:hAnsi="Cambria" w:cstheme="minorHAnsi"/>
          <w:color w:val="000000"/>
          <w:sz w:val="24"/>
          <w:szCs w:val="24"/>
          <w:lang w:eastAsia="es-ES"/>
        </w:rPr>
        <w:t>del sistema a migrar</w:t>
      </w:r>
      <w:r w:rsidR="009324E7" w:rsidRPr="00E40863">
        <w:rPr>
          <w:rFonts w:ascii="Cambria" w:eastAsia="Times New Roman" w:hAnsi="Cambria" w:cstheme="minorHAnsi"/>
          <w:color w:val="000000"/>
          <w:sz w:val="24"/>
          <w:szCs w:val="24"/>
          <w:lang w:eastAsia="es-ES"/>
        </w:rPr>
        <w:t>,</w:t>
      </w:r>
      <w:r w:rsidRPr="00E40863">
        <w:rPr>
          <w:rFonts w:ascii="Cambria" w:eastAsia="Times New Roman" w:hAnsi="Cambria" w:cstheme="minorHAnsi"/>
          <w:color w:val="000000"/>
          <w:sz w:val="24"/>
          <w:szCs w:val="24"/>
          <w:lang w:eastAsia="es-ES"/>
        </w:rPr>
        <w:t xml:space="preserve"> </w:t>
      </w:r>
      <w:r w:rsidR="009D5851" w:rsidRPr="00E40863">
        <w:rPr>
          <w:rFonts w:ascii="Cambria" w:eastAsia="Times New Roman" w:hAnsi="Cambria" w:cstheme="minorHAnsi"/>
          <w:color w:val="000000"/>
          <w:sz w:val="24"/>
          <w:szCs w:val="24"/>
          <w:lang w:eastAsia="es-ES"/>
        </w:rPr>
        <w:t>y proporciona algunos de los servicios q</w:t>
      </w:r>
      <w:r w:rsidRPr="00E40863">
        <w:rPr>
          <w:rFonts w:ascii="Cambria" w:eastAsia="Times New Roman" w:hAnsi="Cambria" w:cstheme="minorHAnsi"/>
          <w:color w:val="000000"/>
          <w:sz w:val="24"/>
          <w:szCs w:val="24"/>
          <w:lang w:eastAsia="es-ES"/>
        </w:rPr>
        <w:t xml:space="preserve">ue </w:t>
      </w:r>
      <w:r w:rsidR="00320AC5" w:rsidRPr="00E40863">
        <w:rPr>
          <w:rFonts w:ascii="Cambria" w:eastAsia="Times New Roman" w:hAnsi="Cambria" w:cstheme="minorHAnsi"/>
          <w:color w:val="000000"/>
          <w:sz w:val="24"/>
          <w:szCs w:val="24"/>
          <w:lang w:eastAsia="es-ES"/>
        </w:rPr>
        <w:t xml:space="preserve">se </w:t>
      </w:r>
      <w:r w:rsidRPr="00E40863">
        <w:rPr>
          <w:rFonts w:ascii="Cambria" w:eastAsia="Times New Roman" w:hAnsi="Cambria" w:cstheme="minorHAnsi"/>
          <w:color w:val="000000"/>
          <w:sz w:val="24"/>
          <w:szCs w:val="24"/>
          <w:lang w:eastAsia="es-ES"/>
        </w:rPr>
        <w:t xml:space="preserve">tenían que conectar con ALMA y PRIMO. También se establece una colaboración con el resto de </w:t>
      </w:r>
      <w:proofErr w:type="gramStart"/>
      <w:r w:rsidRPr="00E40863">
        <w:rPr>
          <w:rFonts w:ascii="Cambria" w:eastAsia="Times New Roman" w:hAnsi="Cambria" w:cstheme="minorHAnsi"/>
          <w:color w:val="000000"/>
          <w:sz w:val="24"/>
          <w:szCs w:val="24"/>
          <w:lang w:eastAsia="es-ES"/>
        </w:rPr>
        <w:t>universidades</w:t>
      </w:r>
      <w:proofErr w:type="gramEnd"/>
      <w:r w:rsidRPr="00E40863">
        <w:rPr>
          <w:rFonts w:ascii="Cambria" w:eastAsia="Times New Roman" w:hAnsi="Cambria" w:cstheme="minorHAnsi"/>
          <w:color w:val="000000"/>
          <w:sz w:val="24"/>
          <w:szCs w:val="24"/>
          <w:lang w:eastAsia="es-ES"/>
        </w:rPr>
        <w:t xml:space="preserve"> del CBUA de la primera fase</w:t>
      </w:r>
      <w:r w:rsidR="00435F8D" w:rsidRPr="00E40863">
        <w:rPr>
          <w:rFonts w:ascii="Cambria" w:eastAsia="Times New Roman" w:hAnsi="Cambria" w:cstheme="minorHAnsi"/>
          <w:color w:val="000000"/>
          <w:sz w:val="24"/>
          <w:szCs w:val="24"/>
          <w:lang w:eastAsia="es-ES"/>
        </w:rPr>
        <w:t>.</w:t>
      </w:r>
      <w:r w:rsidRPr="00E40863">
        <w:rPr>
          <w:rFonts w:ascii="Cambria" w:eastAsia="Times New Roman" w:hAnsi="Cambria" w:cstheme="minorHAnsi"/>
          <w:color w:val="000000"/>
          <w:sz w:val="24"/>
          <w:szCs w:val="24"/>
          <w:lang w:eastAsia="es-ES"/>
        </w:rPr>
        <w:t xml:space="preserve"> </w:t>
      </w:r>
      <w:r w:rsidR="00435F8D" w:rsidRPr="00E40863">
        <w:rPr>
          <w:rFonts w:ascii="Cambria" w:eastAsia="Times New Roman" w:hAnsi="Cambria" w:cstheme="minorHAnsi"/>
          <w:color w:val="000000"/>
          <w:sz w:val="24"/>
          <w:szCs w:val="24"/>
          <w:lang w:eastAsia="es-ES"/>
        </w:rPr>
        <w:t>S</w:t>
      </w:r>
      <w:r w:rsidR="00320AC5" w:rsidRPr="00E40863">
        <w:rPr>
          <w:rFonts w:ascii="Cambria" w:eastAsia="Times New Roman" w:hAnsi="Cambria" w:cstheme="minorHAnsi"/>
          <w:color w:val="000000"/>
          <w:sz w:val="24"/>
          <w:szCs w:val="24"/>
          <w:lang w:eastAsia="es-ES"/>
        </w:rPr>
        <w:t>e realizan muchas actuaciones conjuntas</w:t>
      </w:r>
      <w:r w:rsidR="00B13A52" w:rsidRPr="00E40863">
        <w:rPr>
          <w:rFonts w:ascii="Cambria" w:eastAsia="Times New Roman" w:hAnsi="Cambria" w:cstheme="minorHAnsi"/>
          <w:color w:val="000000"/>
          <w:sz w:val="24"/>
          <w:szCs w:val="24"/>
          <w:lang w:eastAsia="es-ES"/>
        </w:rPr>
        <w:t xml:space="preserve"> lideradas po</w:t>
      </w:r>
      <w:r w:rsidR="00320AC5" w:rsidRPr="00E40863">
        <w:rPr>
          <w:rFonts w:ascii="Cambria" w:eastAsia="Times New Roman" w:hAnsi="Cambria" w:cstheme="minorHAnsi"/>
          <w:color w:val="000000"/>
          <w:sz w:val="24"/>
          <w:szCs w:val="24"/>
          <w:lang w:eastAsia="es-ES"/>
        </w:rPr>
        <w:t xml:space="preserve">r el coordinador del proyecto de </w:t>
      </w:r>
      <w:proofErr w:type="spellStart"/>
      <w:r w:rsidR="00320AC5" w:rsidRPr="00E40863">
        <w:rPr>
          <w:rFonts w:ascii="Cambria" w:eastAsia="Times New Roman" w:hAnsi="Cambria" w:cstheme="minorHAnsi"/>
          <w:color w:val="000000"/>
          <w:sz w:val="24"/>
          <w:szCs w:val="24"/>
          <w:lang w:eastAsia="es-ES"/>
        </w:rPr>
        <w:t>E</w:t>
      </w:r>
      <w:r w:rsidR="008503D4" w:rsidRPr="00E40863">
        <w:rPr>
          <w:rFonts w:ascii="Cambria" w:eastAsia="Times New Roman" w:hAnsi="Cambria" w:cstheme="minorHAnsi"/>
          <w:color w:val="000000"/>
          <w:sz w:val="24"/>
          <w:szCs w:val="24"/>
          <w:lang w:eastAsia="es-ES"/>
        </w:rPr>
        <w:t>x</w:t>
      </w:r>
      <w:r w:rsidR="00320AC5" w:rsidRPr="00E40863">
        <w:rPr>
          <w:rFonts w:ascii="Cambria" w:eastAsia="Times New Roman" w:hAnsi="Cambria" w:cstheme="minorHAnsi"/>
          <w:color w:val="000000"/>
          <w:sz w:val="24"/>
          <w:szCs w:val="24"/>
          <w:lang w:eastAsia="es-ES"/>
        </w:rPr>
        <w:t>L</w:t>
      </w:r>
      <w:r w:rsidR="008503D4" w:rsidRPr="00E40863">
        <w:rPr>
          <w:rFonts w:ascii="Cambria" w:eastAsia="Times New Roman" w:hAnsi="Cambria" w:cstheme="minorHAnsi"/>
          <w:color w:val="000000"/>
          <w:sz w:val="24"/>
          <w:szCs w:val="24"/>
          <w:lang w:eastAsia="es-ES"/>
        </w:rPr>
        <w:t>i</w:t>
      </w:r>
      <w:r w:rsidR="00320AC5" w:rsidRPr="00E40863">
        <w:rPr>
          <w:rFonts w:ascii="Cambria" w:eastAsia="Times New Roman" w:hAnsi="Cambria" w:cstheme="minorHAnsi"/>
          <w:color w:val="000000"/>
          <w:sz w:val="24"/>
          <w:szCs w:val="24"/>
          <w:lang w:eastAsia="es-ES"/>
        </w:rPr>
        <w:t>bris</w:t>
      </w:r>
      <w:proofErr w:type="spellEnd"/>
      <w:r w:rsidR="00320AC5" w:rsidRPr="00E40863">
        <w:rPr>
          <w:rFonts w:ascii="Cambria" w:eastAsia="Times New Roman" w:hAnsi="Cambria" w:cstheme="minorHAnsi"/>
          <w:color w:val="000000"/>
          <w:sz w:val="24"/>
          <w:szCs w:val="24"/>
          <w:lang w:eastAsia="es-ES"/>
        </w:rPr>
        <w:t xml:space="preserve">: sesiones de formación, reuniones de seguimiento, coordinación del calendario de implementación... </w:t>
      </w:r>
      <w:proofErr w:type="gramStart"/>
      <w:r w:rsidR="00320AC5" w:rsidRPr="00E40863">
        <w:rPr>
          <w:rFonts w:ascii="Cambria" w:eastAsia="Times New Roman" w:hAnsi="Cambria" w:cstheme="minorHAnsi"/>
          <w:color w:val="000000"/>
          <w:sz w:val="24"/>
          <w:szCs w:val="24"/>
          <w:lang w:eastAsia="es-ES"/>
        </w:rPr>
        <w:t>Además</w:t>
      </w:r>
      <w:proofErr w:type="gramEnd"/>
      <w:r w:rsidR="00320AC5" w:rsidRPr="00E40863">
        <w:rPr>
          <w:rFonts w:ascii="Cambria" w:eastAsia="Times New Roman" w:hAnsi="Cambria" w:cstheme="minorHAnsi"/>
          <w:color w:val="000000"/>
          <w:sz w:val="24"/>
          <w:szCs w:val="24"/>
          <w:lang w:eastAsia="es-ES"/>
        </w:rPr>
        <w:t xml:space="preserve"> se realiza</w:t>
      </w:r>
      <w:r w:rsidRPr="00E40863">
        <w:rPr>
          <w:rFonts w:ascii="Cambria" w:eastAsia="Times New Roman" w:hAnsi="Cambria" w:cstheme="minorHAnsi"/>
          <w:color w:val="000000"/>
          <w:sz w:val="24"/>
          <w:szCs w:val="24"/>
          <w:lang w:eastAsia="es-ES"/>
        </w:rPr>
        <w:t xml:space="preserve"> intercambio de información y documentación durante todo el proceso.</w:t>
      </w:r>
      <w:r w:rsidR="00320AC5" w:rsidRPr="00E40863">
        <w:rPr>
          <w:rFonts w:ascii="Cambria" w:eastAsia="Times New Roman" w:hAnsi="Cambria" w:cstheme="minorHAnsi"/>
          <w:color w:val="000000"/>
          <w:sz w:val="24"/>
          <w:szCs w:val="24"/>
          <w:lang w:eastAsia="es-ES"/>
        </w:rPr>
        <w:t xml:space="preserve"> Actualmente se va a iniciar el proceso de creación del catálogo colectivo del CBUA y del préstamo CBUA proceso en el que estar</w:t>
      </w:r>
      <w:r w:rsidR="00435F8D" w:rsidRPr="00E40863">
        <w:rPr>
          <w:rFonts w:ascii="Cambria" w:eastAsia="Times New Roman" w:hAnsi="Cambria" w:cstheme="minorHAnsi"/>
          <w:color w:val="000000"/>
          <w:sz w:val="24"/>
          <w:szCs w:val="24"/>
          <w:lang w:eastAsia="es-ES"/>
        </w:rPr>
        <w:t>án implicadas</w:t>
      </w:r>
      <w:r w:rsidR="00320AC5" w:rsidRPr="00E40863">
        <w:rPr>
          <w:rFonts w:ascii="Cambria" w:eastAsia="Times New Roman" w:hAnsi="Cambria" w:cstheme="minorHAnsi"/>
          <w:color w:val="000000"/>
          <w:sz w:val="24"/>
          <w:szCs w:val="24"/>
          <w:lang w:eastAsia="es-ES"/>
        </w:rPr>
        <w:t xml:space="preserve"> las </w:t>
      </w:r>
      <w:r w:rsidR="00435F8D" w:rsidRPr="00E40863">
        <w:rPr>
          <w:rFonts w:ascii="Cambria" w:eastAsia="Times New Roman" w:hAnsi="Cambria" w:cstheme="minorHAnsi"/>
          <w:color w:val="000000"/>
          <w:sz w:val="24"/>
          <w:szCs w:val="24"/>
          <w:lang w:eastAsia="es-ES"/>
        </w:rPr>
        <w:t xml:space="preserve">nueve </w:t>
      </w:r>
      <w:r w:rsidR="00320AC5" w:rsidRPr="00E40863">
        <w:rPr>
          <w:rFonts w:ascii="Cambria" w:eastAsia="Times New Roman" w:hAnsi="Cambria" w:cstheme="minorHAnsi"/>
          <w:color w:val="000000"/>
          <w:sz w:val="24"/>
          <w:szCs w:val="24"/>
          <w:lang w:eastAsia="es-ES"/>
        </w:rPr>
        <w:t>universidades del CBUA</w:t>
      </w:r>
      <w:r w:rsidR="00435F8D" w:rsidRPr="00E40863">
        <w:rPr>
          <w:rFonts w:ascii="Cambria" w:eastAsia="Times New Roman" w:hAnsi="Cambria" w:cstheme="minorHAnsi"/>
          <w:color w:val="000000"/>
          <w:sz w:val="24"/>
          <w:szCs w:val="24"/>
          <w:lang w:eastAsia="es-ES"/>
        </w:rPr>
        <w:t>.</w:t>
      </w:r>
    </w:p>
    <w:p w:rsidR="009D5851" w:rsidRPr="00E40863" w:rsidRDefault="009D5851" w:rsidP="009D5851">
      <w:pPr>
        <w:spacing w:after="0" w:line="240" w:lineRule="auto"/>
        <w:ind w:firstLine="1"/>
        <w:jc w:val="both"/>
        <w:rPr>
          <w:rFonts w:ascii="Cambria" w:eastAsia="Times New Roman" w:hAnsi="Cambria" w:cstheme="minorHAnsi"/>
          <w:color w:val="000000"/>
          <w:sz w:val="24"/>
          <w:szCs w:val="24"/>
          <w:lang w:eastAsia="es-ES"/>
        </w:rPr>
      </w:pPr>
    </w:p>
    <w:p w:rsidR="000A663C" w:rsidRPr="00E40863" w:rsidRDefault="008503D4" w:rsidP="000A663C">
      <w:pPr>
        <w:spacing w:after="0" w:line="240" w:lineRule="auto"/>
        <w:ind w:firstLine="1"/>
        <w:jc w:val="both"/>
        <w:rPr>
          <w:rFonts w:ascii="Cambria" w:hAnsi="Cambria"/>
          <w:sz w:val="24"/>
          <w:szCs w:val="24"/>
        </w:rPr>
      </w:pPr>
      <w:r w:rsidRPr="00E40863">
        <w:rPr>
          <w:rFonts w:ascii="Cambria" w:eastAsia="Times New Roman" w:hAnsi="Cambria" w:cstheme="minorHAnsi"/>
          <w:color w:val="000000"/>
          <w:sz w:val="24"/>
          <w:szCs w:val="24"/>
          <w:lang w:eastAsia="es-ES"/>
        </w:rPr>
        <w:t>La implementación era complicada por</w:t>
      </w:r>
      <w:r w:rsidR="00B13A52" w:rsidRPr="00E40863">
        <w:rPr>
          <w:rFonts w:ascii="Cambria" w:eastAsia="Times New Roman" w:hAnsi="Cambria" w:cstheme="minorHAnsi"/>
          <w:color w:val="000000"/>
          <w:sz w:val="24"/>
          <w:szCs w:val="24"/>
          <w:lang w:eastAsia="es-ES"/>
        </w:rPr>
        <w:t xml:space="preserve"> la extensión del </w:t>
      </w:r>
      <w:r w:rsidR="000A663C" w:rsidRPr="00E40863">
        <w:rPr>
          <w:rFonts w:ascii="Cambria" w:eastAsia="Times New Roman" w:hAnsi="Cambria" w:cstheme="minorHAnsi"/>
          <w:color w:val="000000"/>
          <w:sz w:val="24"/>
          <w:szCs w:val="24"/>
          <w:lang w:eastAsia="es-ES"/>
        </w:rPr>
        <w:t>fondo bibliográfico de la BUS</w:t>
      </w:r>
      <w:r w:rsidR="00B13A52" w:rsidRPr="00E40863">
        <w:rPr>
          <w:rFonts w:ascii="Cambria" w:eastAsia="Times New Roman" w:hAnsi="Cambria" w:cstheme="minorHAnsi"/>
          <w:color w:val="000000"/>
          <w:sz w:val="24"/>
          <w:szCs w:val="24"/>
          <w:lang w:eastAsia="es-ES"/>
        </w:rPr>
        <w:t xml:space="preserve"> </w:t>
      </w:r>
      <w:r w:rsidR="000A663C" w:rsidRPr="00E40863">
        <w:rPr>
          <w:rFonts w:ascii="Cambria" w:eastAsia="Times New Roman" w:hAnsi="Cambria" w:cstheme="minorHAnsi"/>
          <w:color w:val="000000"/>
          <w:sz w:val="24"/>
          <w:szCs w:val="24"/>
          <w:lang w:eastAsia="es-ES"/>
        </w:rPr>
        <w:t>(</w:t>
      </w:r>
      <w:proofErr w:type="gramStart"/>
      <w:r w:rsidR="000A663C" w:rsidRPr="00E40863">
        <w:rPr>
          <w:rFonts w:ascii="Cambria" w:hAnsi="Cambria" w:cstheme="minorHAnsi"/>
          <w:sz w:val="24"/>
          <w:szCs w:val="24"/>
        </w:rPr>
        <w:t>2.065.536  monografías</w:t>
      </w:r>
      <w:proofErr w:type="gramEnd"/>
      <w:r w:rsidR="000A663C" w:rsidRPr="00E40863">
        <w:rPr>
          <w:rFonts w:ascii="Cambria" w:hAnsi="Cambria" w:cstheme="minorHAnsi"/>
          <w:sz w:val="24"/>
          <w:szCs w:val="24"/>
        </w:rPr>
        <w:t xml:space="preserve">, impresas y electrónicas, 35.135 publicaciones periódicas electrónicas), </w:t>
      </w:r>
      <w:r w:rsidR="00B13A52" w:rsidRPr="00E40863">
        <w:rPr>
          <w:rFonts w:ascii="Cambria" w:hAnsi="Cambria" w:cstheme="minorHAnsi"/>
          <w:sz w:val="24"/>
          <w:szCs w:val="24"/>
        </w:rPr>
        <w:t xml:space="preserve">y por los altos niveles de utilización de servicios por </w:t>
      </w:r>
      <w:r w:rsidR="000A663C" w:rsidRPr="00E40863">
        <w:rPr>
          <w:rFonts w:ascii="Cambria" w:hAnsi="Cambria" w:cstheme="minorHAnsi"/>
          <w:sz w:val="24"/>
          <w:szCs w:val="24"/>
        </w:rPr>
        <w:t>parte de la comunidad universitaria (773.664</w:t>
      </w:r>
      <w:r w:rsidR="003368BE" w:rsidRPr="00E40863">
        <w:rPr>
          <w:rFonts w:ascii="Cambria" w:hAnsi="Cambria" w:cstheme="minorHAnsi"/>
          <w:sz w:val="24"/>
          <w:szCs w:val="24"/>
        </w:rPr>
        <w:t xml:space="preserve"> transacciones de préstamo</w:t>
      </w:r>
      <w:r w:rsidR="000A663C" w:rsidRPr="00E40863">
        <w:rPr>
          <w:rFonts w:ascii="Cambria" w:hAnsi="Cambria" w:cstheme="minorHAnsi"/>
          <w:sz w:val="24"/>
          <w:szCs w:val="24"/>
        </w:rPr>
        <w:t>; 8.073.327</w:t>
      </w:r>
      <w:r w:rsidR="003368BE" w:rsidRPr="00E40863">
        <w:rPr>
          <w:rFonts w:ascii="Cambria" w:hAnsi="Cambria" w:cstheme="minorHAnsi"/>
          <w:sz w:val="24"/>
          <w:szCs w:val="24"/>
        </w:rPr>
        <w:t xml:space="preserve"> </w:t>
      </w:r>
      <w:r w:rsidR="000A663C" w:rsidRPr="00E40863">
        <w:rPr>
          <w:rFonts w:ascii="Cambria" w:hAnsi="Cambria" w:cstheme="minorHAnsi"/>
          <w:sz w:val="24"/>
          <w:szCs w:val="24"/>
        </w:rPr>
        <w:t>consultas al Catálogo Fama; 1.323.628 descargas de artículos de revistas, 1.788.317 de libros electrónicos y 3.802.507 descargas de recursos-e propios</w:t>
      </w:r>
      <w:r w:rsidR="003368BE" w:rsidRPr="00E40863">
        <w:rPr>
          <w:rFonts w:ascii="Cambria" w:hAnsi="Cambria" w:cstheme="minorHAnsi"/>
          <w:sz w:val="24"/>
          <w:szCs w:val="24"/>
        </w:rPr>
        <w:t>).</w:t>
      </w:r>
      <w:r w:rsidR="000A663C" w:rsidRPr="00E40863">
        <w:rPr>
          <w:rFonts w:ascii="Cambria" w:hAnsi="Cambria"/>
          <w:sz w:val="24"/>
          <w:szCs w:val="24"/>
        </w:rPr>
        <w:t xml:space="preserve"> </w:t>
      </w:r>
    </w:p>
    <w:p w:rsidR="00775235" w:rsidRPr="00E40863" w:rsidRDefault="00775235" w:rsidP="000A663C">
      <w:pPr>
        <w:spacing w:after="0" w:line="240" w:lineRule="auto"/>
        <w:ind w:firstLine="1"/>
        <w:jc w:val="both"/>
        <w:rPr>
          <w:rFonts w:ascii="Cambria" w:hAnsi="Cambria"/>
          <w:sz w:val="24"/>
          <w:szCs w:val="24"/>
        </w:rPr>
      </w:pPr>
    </w:p>
    <w:p w:rsidR="009D5851" w:rsidRPr="00E40863" w:rsidRDefault="008503D4" w:rsidP="009D5851">
      <w:pPr>
        <w:spacing w:after="0" w:line="240" w:lineRule="auto"/>
        <w:ind w:firstLine="1"/>
        <w:jc w:val="both"/>
        <w:rPr>
          <w:rFonts w:ascii="Cambria" w:eastAsia="Times New Roman" w:hAnsi="Cambria" w:cstheme="minorHAnsi"/>
          <w:color w:val="000000"/>
          <w:sz w:val="24"/>
          <w:szCs w:val="24"/>
          <w:lang w:eastAsia="es-ES"/>
        </w:rPr>
      </w:pPr>
      <w:r w:rsidRPr="00E40863">
        <w:rPr>
          <w:rFonts w:ascii="Cambria" w:eastAsia="Times New Roman" w:hAnsi="Cambria" w:cstheme="minorHAnsi"/>
          <w:color w:val="000000"/>
          <w:sz w:val="24"/>
          <w:szCs w:val="24"/>
          <w:lang w:eastAsia="es-ES"/>
        </w:rPr>
        <w:t>Por todo ello, l</w:t>
      </w:r>
      <w:r w:rsidR="003368BE" w:rsidRPr="00E40863">
        <w:rPr>
          <w:rFonts w:ascii="Cambria" w:eastAsia="Times New Roman" w:hAnsi="Cambria" w:cstheme="minorHAnsi"/>
          <w:color w:val="000000"/>
          <w:sz w:val="24"/>
          <w:szCs w:val="24"/>
          <w:lang w:eastAsia="es-ES"/>
        </w:rPr>
        <w:t xml:space="preserve">a </w:t>
      </w:r>
      <w:r w:rsidR="009D5851" w:rsidRPr="00E40863">
        <w:rPr>
          <w:rFonts w:ascii="Cambria" w:eastAsia="Times New Roman" w:hAnsi="Cambria" w:cstheme="minorHAnsi"/>
          <w:color w:val="000000"/>
          <w:sz w:val="24"/>
          <w:szCs w:val="24"/>
          <w:lang w:eastAsia="es-ES"/>
        </w:rPr>
        <w:t xml:space="preserve">coordinación del proceso era vital, tanto entre el personal de la Biblioteca, como con los consultores de la empresa </w:t>
      </w:r>
      <w:proofErr w:type="spellStart"/>
      <w:r w:rsidR="009D5851" w:rsidRPr="00E40863">
        <w:rPr>
          <w:rFonts w:ascii="Cambria" w:eastAsia="Times New Roman" w:hAnsi="Cambria" w:cstheme="minorHAnsi"/>
          <w:color w:val="000000"/>
          <w:sz w:val="24"/>
          <w:szCs w:val="24"/>
          <w:lang w:eastAsia="es-ES"/>
        </w:rPr>
        <w:t>Ex</w:t>
      </w:r>
      <w:r w:rsidRPr="00E40863">
        <w:rPr>
          <w:rFonts w:ascii="Cambria" w:eastAsia="Times New Roman" w:hAnsi="Cambria" w:cstheme="minorHAnsi"/>
          <w:color w:val="000000"/>
          <w:sz w:val="24"/>
          <w:szCs w:val="24"/>
          <w:lang w:eastAsia="es-ES"/>
        </w:rPr>
        <w:t>L</w:t>
      </w:r>
      <w:r w:rsidR="009D5851" w:rsidRPr="00E40863">
        <w:rPr>
          <w:rFonts w:ascii="Cambria" w:eastAsia="Times New Roman" w:hAnsi="Cambria" w:cstheme="minorHAnsi"/>
          <w:color w:val="000000"/>
          <w:sz w:val="24"/>
          <w:szCs w:val="24"/>
          <w:lang w:eastAsia="es-ES"/>
        </w:rPr>
        <w:t>ibris</w:t>
      </w:r>
      <w:proofErr w:type="spellEnd"/>
      <w:r w:rsidR="003368BE" w:rsidRPr="00E40863">
        <w:rPr>
          <w:rFonts w:ascii="Cambria" w:eastAsia="Times New Roman" w:hAnsi="Cambria" w:cstheme="minorHAnsi"/>
          <w:color w:val="000000"/>
          <w:sz w:val="24"/>
          <w:szCs w:val="24"/>
          <w:lang w:eastAsia="es-ES"/>
        </w:rPr>
        <w:t xml:space="preserve">, como con el personal de </w:t>
      </w:r>
      <w:r w:rsidR="003368BE" w:rsidRPr="00E40863">
        <w:rPr>
          <w:rFonts w:ascii="Cambria" w:eastAsia="Times New Roman" w:hAnsi="Cambria" w:cstheme="minorHAnsi"/>
          <w:color w:val="000000"/>
          <w:sz w:val="24"/>
          <w:szCs w:val="24"/>
          <w:lang w:eastAsia="es-ES"/>
        </w:rPr>
        <w:lastRenderedPageBreak/>
        <w:t>otras Unidades de la US</w:t>
      </w:r>
      <w:r w:rsidR="009D5851" w:rsidRPr="00E40863">
        <w:rPr>
          <w:rFonts w:ascii="Cambria" w:eastAsia="Times New Roman" w:hAnsi="Cambria" w:cstheme="minorHAnsi"/>
          <w:color w:val="000000"/>
          <w:sz w:val="24"/>
          <w:szCs w:val="24"/>
          <w:lang w:eastAsia="es-ES"/>
        </w:rPr>
        <w:t xml:space="preserve">. El cumplimiento de los plazos establecidos y la salida a producción </w:t>
      </w:r>
      <w:r w:rsidR="003368BE" w:rsidRPr="00E40863">
        <w:rPr>
          <w:rFonts w:ascii="Cambria" w:eastAsia="Times New Roman" w:hAnsi="Cambria" w:cstheme="minorHAnsi"/>
          <w:color w:val="000000"/>
          <w:sz w:val="24"/>
          <w:szCs w:val="24"/>
          <w:lang w:eastAsia="es-ES"/>
        </w:rPr>
        <w:t xml:space="preserve">en la fecha establecida, </w:t>
      </w:r>
      <w:r w:rsidR="009D5851" w:rsidRPr="00E40863">
        <w:rPr>
          <w:rFonts w:ascii="Cambria" w:eastAsia="Times New Roman" w:hAnsi="Cambria" w:cstheme="minorHAnsi"/>
          <w:color w:val="000000"/>
          <w:sz w:val="24"/>
          <w:szCs w:val="24"/>
          <w:lang w:eastAsia="es-ES"/>
        </w:rPr>
        <w:t>19 de noviembre</w:t>
      </w:r>
      <w:r w:rsidR="003368BE" w:rsidRPr="00E40863">
        <w:rPr>
          <w:rFonts w:ascii="Cambria" w:eastAsia="Times New Roman" w:hAnsi="Cambria" w:cstheme="minorHAnsi"/>
          <w:color w:val="000000"/>
          <w:sz w:val="24"/>
          <w:szCs w:val="24"/>
          <w:lang w:eastAsia="es-ES"/>
        </w:rPr>
        <w:t>,</w:t>
      </w:r>
      <w:r w:rsidR="009D5851" w:rsidRPr="00E40863">
        <w:rPr>
          <w:rFonts w:ascii="Cambria" w:eastAsia="Times New Roman" w:hAnsi="Cambria" w:cstheme="minorHAnsi"/>
          <w:color w:val="000000"/>
          <w:sz w:val="24"/>
          <w:szCs w:val="24"/>
          <w:lang w:eastAsia="es-ES"/>
        </w:rPr>
        <w:t xml:space="preserve"> son una muestra de</w:t>
      </w:r>
      <w:r w:rsidR="0078566C" w:rsidRPr="00E40863">
        <w:rPr>
          <w:rFonts w:ascii="Cambria" w:eastAsia="Times New Roman" w:hAnsi="Cambria" w:cstheme="minorHAnsi"/>
          <w:color w:val="000000"/>
          <w:sz w:val="24"/>
          <w:szCs w:val="24"/>
          <w:lang w:eastAsia="es-ES"/>
        </w:rPr>
        <w:t xml:space="preserve">l éxito del proyecto y de </w:t>
      </w:r>
      <w:r w:rsidR="009D5851" w:rsidRPr="00E40863">
        <w:rPr>
          <w:rFonts w:ascii="Cambria" w:eastAsia="Times New Roman" w:hAnsi="Cambria" w:cstheme="minorHAnsi"/>
          <w:color w:val="000000"/>
          <w:sz w:val="24"/>
          <w:szCs w:val="24"/>
          <w:lang w:eastAsia="es-ES"/>
        </w:rPr>
        <w:t xml:space="preserve">la magnífica coordinación realizada. </w:t>
      </w:r>
    </w:p>
    <w:p w:rsidR="00C71ACE" w:rsidRPr="0012468D" w:rsidRDefault="00C71ACE" w:rsidP="00872698">
      <w:pPr>
        <w:spacing w:after="0" w:line="240" w:lineRule="auto"/>
        <w:ind w:left="708" w:firstLine="708"/>
        <w:jc w:val="both"/>
        <w:rPr>
          <w:rFonts w:eastAsia="Times New Roman" w:cstheme="minorHAnsi"/>
          <w:color w:val="000000"/>
          <w:lang w:eastAsia="es-ES"/>
        </w:rPr>
      </w:pPr>
    </w:p>
    <w:p w:rsidR="0017313C" w:rsidRDefault="0017313C" w:rsidP="00872698">
      <w:pPr>
        <w:spacing w:after="0" w:line="240" w:lineRule="auto"/>
        <w:ind w:left="708" w:firstLine="708"/>
        <w:jc w:val="both"/>
        <w:rPr>
          <w:rFonts w:ascii="Cambria" w:eastAsia="Times New Roman" w:hAnsi="Cambria" w:cs="Times New Roman"/>
          <w:color w:val="000000"/>
          <w:sz w:val="24"/>
          <w:szCs w:val="24"/>
          <w:lang w:eastAsia="es-ES"/>
        </w:rPr>
      </w:pPr>
    </w:p>
    <w:p w:rsidR="00DE1B3D" w:rsidRPr="000112FA" w:rsidRDefault="00EA6A86" w:rsidP="000112FA">
      <w:pPr>
        <w:pStyle w:val="Prrafodelista"/>
        <w:numPr>
          <w:ilvl w:val="0"/>
          <w:numId w:val="10"/>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0112FA">
        <w:rPr>
          <w:rFonts w:ascii="Cambria" w:eastAsia="Times New Roman" w:hAnsi="Cambria" w:cs="Times New Roman"/>
          <w:b/>
          <w:bCs/>
          <w:color w:val="7F7F7F"/>
          <w:sz w:val="24"/>
          <w:szCs w:val="24"/>
          <w:lang w:eastAsia="es-ES"/>
        </w:rPr>
        <w:t>J</w:t>
      </w:r>
      <w:r w:rsidR="00DE1B3D" w:rsidRPr="000112FA">
        <w:rPr>
          <w:rFonts w:ascii="Cambria" w:eastAsia="Times New Roman" w:hAnsi="Cambria" w:cs="Times New Roman"/>
          <w:b/>
          <w:bCs/>
          <w:color w:val="7F7F7F"/>
          <w:sz w:val="24"/>
          <w:szCs w:val="24"/>
          <w:lang w:eastAsia="es-ES"/>
        </w:rPr>
        <w:t>ustificación de la buena práctica</w:t>
      </w:r>
    </w:p>
    <w:p w:rsidR="00BA4D9A" w:rsidRPr="000112FA" w:rsidRDefault="00BA4D9A" w:rsidP="00BA4D9A">
      <w:pPr>
        <w:tabs>
          <w:tab w:val="left" w:pos="709"/>
          <w:tab w:val="left" w:pos="3432"/>
        </w:tabs>
        <w:spacing w:after="0" w:line="240" w:lineRule="auto"/>
        <w:rPr>
          <w:rFonts w:ascii="Cambria" w:eastAsia="Times New Roman" w:hAnsi="Cambria" w:cs="Times New Roman"/>
          <w:b/>
          <w:bCs/>
          <w:color w:val="7F7F7F"/>
          <w:sz w:val="24"/>
          <w:szCs w:val="24"/>
          <w:lang w:eastAsia="es-ES"/>
        </w:rPr>
      </w:pPr>
    </w:p>
    <w:p w:rsidR="008503D4" w:rsidRPr="000112FA" w:rsidRDefault="008503D4" w:rsidP="008503D4">
      <w:pPr>
        <w:spacing w:after="0" w:line="259" w:lineRule="auto"/>
        <w:jc w:val="both"/>
        <w:rPr>
          <w:rFonts w:ascii="Cambria" w:hAnsi="Cambria"/>
          <w:sz w:val="24"/>
          <w:szCs w:val="24"/>
        </w:rPr>
      </w:pPr>
      <w:r w:rsidRPr="000112FA">
        <w:rPr>
          <w:rFonts w:ascii="Cambria" w:hAnsi="Cambria"/>
          <w:sz w:val="24"/>
          <w:szCs w:val="24"/>
        </w:rPr>
        <w:t>Consideramos que la implementación de ALMA y PRIMO es una buena práctica, por las siguientes razones:</w:t>
      </w:r>
    </w:p>
    <w:p w:rsidR="008503D4" w:rsidRPr="000112FA" w:rsidRDefault="008503D4" w:rsidP="008503D4">
      <w:pPr>
        <w:spacing w:after="0" w:line="259" w:lineRule="auto"/>
        <w:jc w:val="both"/>
        <w:rPr>
          <w:rFonts w:ascii="Cambria" w:hAnsi="Cambria"/>
          <w:sz w:val="24"/>
          <w:szCs w:val="24"/>
        </w:rPr>
      </w:pPr>
    </w:p>
    <w:p w:rsidR="008503D4" w:rsidRPr="000112FA" w:rsidRDefault="008503D4" w:rsidP="008503D4">
      <w:pPr>
        <w:pStyle w:val="Prrafodelista"/>
        <w:numPr>
          <w:ilvl w:val="0"/>
          <w:numId w:val="21"/>
        </w:numPr>
        <w:spacing w:after="160" w:line="256" w:lineRule="auto"/>
        <w:jc w:val="both"/>
        <w:rPr>
          <w:rFonts w:ascii="Cambria" w:hAnsi="Cambria" w:cstheme="minorHAnsi"/>
          <w:sz w:val="24"/>
          <w:szCs w:val="24"/>
        </w:rPr>
      </w:pPr>
      <w:r w:rsidRPr="000112FA">
        <w:rPr>
          <w:rFonts w:ascii="Cambria" w:hAnsi="Cambria" w:cstheme="minorHAnsi"/>
          <w:sz w:val="24"/>
          <w:szCs w:val="24"/>
        </w:rPr>
        <w:t>Desarrolla el conocimiento compartido, la creatividad y el talento de las personas</w:t>
      </w:r>
    </w:p>
    <w:p w:rsidR="008503D4" w:rsidRPr="000112FA" w:rsidRDefault="008503D4" w:rsidP="008503D4">
      <w:pPr>
        <w:pStyle w:val="Prrafodelista"/>
        <w:spacing w:after="160" w:line="256" w:lineRule="auto"/>
        <w:jc w:val="both"/>
        <w:rPr>
          <w:rFonts w:ascii="Cambria" w:hAnsi="Cambria" w:cstheme="minorHAnsi"/>
          <w:sz w:val="24"/>
          <w:szCs w:val="24"/>
        </w:rPr>
      </w:pPr>
    </w:p>
    <w:p w:rsidR="008503D4" w:rsidRPr="000112FA" w:rsidRDefault="008503D4" w:rsidP="008503D4">
      <w:pPr>
        <w:pStyle w:val="Prrafodelista"/>
        <w:numPr>
          <w:ilvl w:val="0"/>
          <w:numId w:val="21"/>
        </w:numPr>
        <w:spacing w:after="160" w:line="256" w:lineRule="auto"/>
        <w:jc w:val="both"/>
        <w:rPr>
          <w:rFonts w:ascii="Cambria" w:hAnsi="Cambria" w:cstheme="minorHAnsi"/>
          <w:sz w:val="24"/>
          <w:szCs w:val="24"/>
        </w:rPr>
      </w:pPr>
      <w:r w:rsidRPr="000112FA">
        <w:rPr>
          <w:rFonts w:ascii="Cambria" w:hAnsi="Cambria" w:cstheme="minorHAnsi"/>
          <w:sz w:val="24"/>
          <w:szCs w:val="24"/>
        </w:rPr>
        <w:t>Permite una gestión ágil al integrar todos los recursos de la Biblioteca, tanto físicos como electrónicos, incluidos los depositados en idUS. Incorpora una herramienta de búsqueda muy potente.</w:t>
      </w:r>
    </w:p>
    <w:p w:rsidR="008503D4" w:rsidRPr="000112FA" w:rsidRDefault="008503D4" w:rsidP="008503D4">
      <w:pPr>
        <w:pStyle w:val="Prrafodelista"/>
        <w:rPr>
          <w:rFonts w:ascii="Cambria" w:hAnsi="Cambria" w:cstheme="minorHAnsi"/>
          <w:sz w:val="24"/>
          <w:szCs w:val="24"/>
        </w:rPr>
      </w:pPr>
      <w:bookmarkStart w:id="0" w:name="_GoBack"/>
      <w:bookmarkEnd w:id="0"/>
    </w:p>
    <w:p w:rsidR="008503D4" w:rsidRPr="000112FA" w:rsidRDefault="008503D4" w:rsidP="008503D4">
      <w:pPr>
        <w:pStyle w:val="Prrafodelista"/>
        <w:numPr>
          <w:ilvl w:val="0"/>
          <w:numId w:val="12"/>
        </w:numPr>
        <w:spacing w:after="160" w:line="259" w:lineRule="auto"/>
        <w:jc w:val="both"/>
        <w:rPr>
          <w:rFonts w:ascii="Cambria" w:eastAsia="Calibri" w:hAnsi="Cambria" w:cstheme="minorHAnsi"/>
          <w:sz w:val="24"/>
          <w:szCs w:val="24"/>
          <w:lang w:eastAsia="es-ES"/>
        </w:rPr>
      </w:pPr>
      <w:r w:rsidRPr="000112FA">
        <w:rPr>
          <w:rFonts w:ascii="Cambria" w:eastAsia="Calibri" w:hAnsi="Cambria" w:cstheme="minorHAnsi"/>
          <w:sz w:val="24"/>
          <w:szCs w:val="24"/>
          <w:lang w:eastAsia="es-ES"/>
        </w:rPr>
        <w:t xml:space="preserve">Es un proyecto en el que se ha implicado la mayoría del personal de la Biblioteca. Siendo ésta una de sus claves de éxito. </w:t>
      </w:r>
    </w:p>
    <w:p w:rsidR="008503D4" w:rsidRPr="000112FA" w:rsidRDefault="008503D4" w:rsidP="008503D4">
      <w:pPr>
        <w:pStyle w:val="Prrafodelista"/>
        <w:rPr>
          <w:rFonts w:ascii="Cambria" w:eastAsia="Calibri" w:hAnsi="Cambria" w:cstheme="minorHAnsi"/>
          <w:sz w:val="24"/>
          <w:szCs w:val="24"/>
          <w:lang w:eastAsia="es-ES"/>
        </w:rPr>
      </w:pPr>
    </w:p>
    <w:p w:rsidR="008503D4" w:rsidRPr="000112FA" w:rsidRDefault="008503D4" w:rsidP="008503D4">
      <w:pPr>
        <w:pStyle w:val="Prrafodelista"/>
        <w:numPr>
          <w:ilvl w:val="0"/>
          <w:numId w:val="12"/>
        </w:numPr>
        <w:spacing w:after="160" w:line="259" w:lineRule="auto"/>
        <w:jc w:val="both"/>
        <w:rPr>
          <w:rFonts w:ascii="Cambria" w:eastAsia="Calibri" w:hAnsi="Cambria" w:cstheme="minorHAnsi"/>
          <w:sz w:val="24"/>
          <w:szCs w:val="24"/>
          <w:lang w:eastAsia="es-ES"/>
        </w:rPr>
      </w:pPr>
      <w:r w:rsidRPr="000112FA">
        <w:rPr>
          <w:rFonts w:ascii="Cambria" w:eastAsia="Calibri" w:hAnsi="Cambria" w:cstheme="minorHAnsi"/>
          <w:sz w:val="24"/>
          <w:szCs w:val="24"/>
          <w:lang w:eastAsia="es-ES"/>
        </w:rPr>
        <w:t xml:space="preserve">Es fruto de alianzas internas entre distintas Unidades de la Universidad, como Biblioteca-SIC y externas Biblioteca-empresa </w:t>
      </w:r>
      <w:proofErr w:type="spellStart"/>
      <w:r w:rsidRPr="000112FA">
        <w:rPr>
          <w:rFonts w:ascii="Cambria" w:eastAsia="Calibri" w:hAnsi="Cambria" w:cstheme="minorHAnsi"/>
          <w:sz w:val="24"/>
          <w:szCs w:val="24"/>
          <w:lang w:eastAsia="es-ES"/>
        </w:rPr>
        <w:t>ExLibris</w:t>
      </w:r>
      <w:proofErr w:type="spellEnd"/>
      <w:r w:rsidRPr="000112FA">
        <w:rPr>
          <w:rFonts w:ascii="Cambria" w:eastAsia="Calibri" w:hAnsi="Cambria" w:cstheme="minorHAnsi"/>
          <w:sz w:val="24"/>
          <w:szCs w:val="24"/>
          <w:lang w:eastAsia="es-ES"/>
        </w:rPr>
        <w:t xml:space="preserve"> y Biblioteca-Grupo de trabajo encargado de la implementación de ALMA y PRIMO en el CBUA.</w:t>
      </w:r>
    </w:p>
    <w:p w:rsidR="008503D4" w:rsidRPr="000112FA" w:rsidRDefault="008503D4" w:rsidP="008503D4">
      <w:pPr>
        <w:pStyle w:val="Prrafodelista"/>
        <w:rPr>
          <w:rFonts w:ascii="Cambria" w:eastAsia="Calibri" w:hAnsi="Cambria" w:cstheme="minorHAnsi"/>
          <w:sz w:val="24"/>
          <w:szCs w:val="24"/>
          <w:lang w:eastAsia="es-ES"/>
        </w:rPr>
      </w:pPr>
    </w:p>
    <w:p w:rsidR="008503D4" w:rsidRPr="000112FA" w:rsidRDefault="008503D4" w:rsidP="008503D4">
      <w:pPr>
        <w:pStyle w:val="Prrafodelista"/>
        <w:rPr>
          <w:rFonts w:ascii="Cambria" w:eastAsia="Calibri" w:hAnsi="Cambria" w:cstheme="minorHAnsi"/>
          <w:sz w:val="24"/>
          <w:szCs w:val="24"/>
          <w:lang w:eastAsia="es-ES"/>
        </w:rPr>
      </w:pPr>
    </w:p>
    <w:p w:rsidR="008503D4" w:rsidRPr="000112FA" w:rsidRDefault="008503D4" w:rsidP="000112FA">
      <w:pPr>
        <w:pStyle w:val="Prrafodelista"/>
        <w:numPr>
          <w:ilvl w:val="0"/>
          <w:numId w:val="10"/>
        </w:numPr>
        <w:tabs>
          <w:tab w:val="left" w:pos="709"/>
          <w:tab w:val="left" w:pos="3432"/>
        </w:tabs>
        <w:spacing w:after="0" w:line="240" w:lineRule="auto"/>
        <w:rPr>
          <w:rFonts w:ascii="Cambria" w:eastAsia="Calibri" w:hAnsi="Cambria" w:cstheme="minorHAnsi"/>
          <w:sz w:val="24"/>
          <w:szCs w:val="24"/>
          <w:lang w:eastAsia="es-ES"/>
        </w:rPr>
      </w:pPr>
      <w:r w:rsidRPr="000112FA">
        <w:rPr>
          <w:rFonts w:ascii="Cambria" w:eastAsia="Times New Roman" w:hAnsi="Cambria" w:cs="Times New Roman"/>
          <w:b/>
          <w:bCs/>
          <w:color w:val="7F7F7F"/>
          <w:sz w:val="24"/>
          <w:szCs w:val="24"/>
          <w:lang w:eastAsia="es-ES"/>
        </w:rPr>
        <w:t>Evidencias en la Memoria EFQM BUS 2018</w:t>
      </w:r>
    </w:p>
    <w:p w:rsidR="008503D4" w:rsidRPr="000112FA" w:rsidRDefault="008503D4" w:rsidP="008503D4">
      <w:pPr>
        <w:pStyle w:val="Prrafodelista"/>
        <w:tabs>
          <w:tab w:val="left" w:pos="709"/>
          <w:tab w:val="left" w:pos="3432"/>
        </w:tabs>
        <w:spacing w:after="0" w:line="240" w:lineRule="auto"/>
        <w:rPr>
          <w:rFonts w:ascii="Cambria" w:eastAsia="Calibri" w:hAnsi="Cambria" w:cstheme="minorHAnsi"/>
          <w:sz w:val="24"/>
          <w:szCs w:val="24"/>
          <w:lang w:eastAsia="es-ES"/>
        </w:rPr>
      </w:pPr>
    </w:p>
    <w:p w:rsidR="008503D4" w:rsidRPr="000112FA" w:rsidRDefault="008503D4" w:rsidP="008503D4">
      <w:pPr>
        <w:pStyle w:val="Prrafodelista"/>
        <w:tabs>
          <w:tab w:val="left" w:pos="709"/>
          <w:tab w:val="left" w:pos="1418"/>
        </w:tabs>
        <w:spacing w:after="0" w:line="240" w:lineRule="auto"/>
        <w:rPr>
          <w:rFonts w:ascii="Cambria" w:hAnsi="Cambria"/>
          <w:sz w:val="24"/>
          <w:szCs w:val="24"/>
        </w:rPr>
      </w:pPr>
      <w:r w:rsidRPr="000112FA">
        <w:rPr>
          <w:rFonts w:ascii="Cambria" w:eastAsia="Calibri" w:hAnsi="Cambria" w:cstheme="minorHAnsi"/>
          <w:sz w:val="24"/>
          <w:szCs w:val="24"/>
          <w:lang w:eastAsia="es-ES"/>
        </w:rPr>
        <w:t>4d.2, 4e.1, 5a.2</w:t>
      </w:r>
      <w:r w:rsidRPr="000112FA">
        <w:rPr>
          <w:rFonts w:ascii="Cambria" w:eastAsia="Calibri" w:hAnsi="Cambria" w:cstheme="minorHAnsi"/>
          <w:sz w:val="24"/>
          <w:szCs w:val="24"/>
          <w:lang w:eastAsia="es-ES"/>
        </w:rPr>
        <w:tab/>
      </w:r>
    </w:p>
    <w:p w:rsidR="00EE009E" w:rsidRPr="000112FA" w:rsidRDefault="00EE009E" w:rsidP="00EE009E">
      <w:pPr>
        <w:pStyle w:val="Prrafodelista"/>
        <w:rPr>
          <w:rFonts w:ascii="Cambria" w:eastAsia="Calibri" w:hAnsi="Cambria" w:cstheme="minorHAnsi"/>
          <w:sz w:val="24"/>
          <w:szCs w:val="24"/>
          <w:lang w:eastAsia="es-ES"/>
        </w:rPr>
      </w:pPr>
    </w:p>
    <w:p w:rsidR="00EE009E" w:rsidRPr="00EE009E" w:rsidRDefault="00EE009E" w:rsidP="00EE009E">
      <w:pPr>
        <w:spacing w:after="160" w:line="259" w:lineRule="auto"/>
        <w:jc w:val="both"/>
        <w:rPr>
          <w:rFonts w:eastAsia="Calibri" w:cstheme="minorHAnsi"/>
          <w:lang w:eastAsia="es-ES"/>
        </w:rPr>
      </w:pPr>
    </w:p>
    <w:p w:rsidR="0075630A" w:rsidRDefault="0075630A" w:rsidP="0075630A">
      <w:pPr>
        <w:pStyle w:val="Prrafodelista"/>
        <w:tabs>
          <w:tab w:val="left" w:pos="709"/>
          <w:tab w:val="left" w:pos="3432"/>
        </w:tabs>
        <w:spacing w:after="0" w:line="240" w:lineRule="auto"/>
        <w:rPr>
          <w:rFonts w:eastAsia="Calibri" w:cstheme="minorHAnsi"/>
          <w:lang w:eastAsia="es-ES"/>
        </w:rPr>
      </w:pPr>
    </w:p>
    <w:p w:rsidR="000F261C" w:rsidRDefault="00872698" w:rsidP="008E7DB6">
      <w:pPr>
        <w:pStyle w:val="Prrafodelista"/>
        <w:tabs>
          <w:tab w:val="left" w:pos="709"/>
          <w:tab w:val="left" w:pos="1418"/>
        </w:tabs>
        <w:spacing w:after="0" w:line="240" w:lineRule="auto"/>
      </w:pPr>
      <w:r>
        <w:rPr>
          <w:rFonts w:eastAsia="Calibri" w:cstheme="minorHAnsi"/>
          <w:lang w:eastAsia="es-ES"/>
        </w:rPr>
        <w:tab/>
      </w:r>
    </w:p>
    <w:sectPr w:rsidR="000F261C" w:rsidSect="00DE1B3D">
      <w:headerReference w:type="default" r:id="rId11"/>
      <w:footerReference w:type="default" r:id="rId12"/>
      <w:headerReference w:type="first" r:id="rId13"/>
      <w:footerReference w:type="first" r:id="rId14"/>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A07" w:rsidRDefault="00407A07" w:rsidP="00B84C0D">
      <w:pPr>
        <w:spacing w:after="0" w:line="240" w:lineRule="auto"/>
      </w:pPr>
      <w:r>
        <w:separator/>
      </w:r>
    </w:p>
    <w:p w:rsidR="00407A07" w:rsidRDefault="00407A07"/>
  </w:endnote>
  <w:endnote w:type="continuationSeparator" w:id="0">
    <w:p w:rsidR="00407A07" w:rsidRDefault="00407A07" w:rsidP="00B84C0D">
      <w:pPr>
        <w:spacing w:after="0" w:line="240" w:lineRule="auto"/>
      </w:pPr>
      <w:r>
        <w:continuationSeparator/>
      </w:r>
    </w:p>
    <w:p w:rsidR="00407A07" w:rsidRDefault="00407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0388"/>
      <w:docPartObj>
        <w:docPartGallery w:val="Page Numbers (Bottom of Page)"/>
        <w:docPartUnique/>
      </w:docPartObj>
    </w:sdtPr>
    <w:sdtEndPr>
      <w:rPr>
        <w:sz w:val="16"/>
        <w:szCs w:val="16"/>
      </w:rPr>
    </w:sdtEndPr>
    <w:sdtContent>
      <w:p w:rsidR="00DE1B3D" w:rsidRPr="00DE1B3D" w:rsidRDefault="00DE1B3D">
        <w:pPr>
          <w:pStyle w:val="Piedepgina"/>
          <w:jc w:val="right"/>
          <w:rPr>
            <w:sz w:val="16"/>
            <w:szCs w:val="16"/>
          </w:rPr>
        </w:pPr>
        <w:r w:rsidRPr="00DE1B3D">
          <w:rPr>
            <w:sz w:val="16"/>
            <w:szCs w:val="16"/>
          </w:rPr>
          <w:fldChar w:fldCharType="begin"/>
        </w:r>
        <w:r w:rsidRPr="00DE1B3D">
          <w:rPr>
            <w:sz w:val="16"/>
            <w:szCs w:val="16"/>
          </w:rPr>
          <w:instrText>PAGE   \* MERGEFORMAT</w:instrText>
        </w:r>
        <w:r w:rsidRPr="00DE1B3D">
          <w:rPr>
            <w:sz w:val="16"/>
            <w:szCs w:val="16"/>
          </w:rPr>
          <w:fldChar w:fldCharType="separate"/>
        </w:r>
        <w:r w:rsidR="006E259E">
          <w:rPr>
            <w:noProof/>
            <w:sz w:val="16"/>
            <w:szCs w:val="16"/>
          </w:rPr>
          <w:t>5</w:t>
        </w:r>
        <w:r w:rsidRPr="00DE1B3D">
          <w:rPr>
            <w:sz w:val="16"/>
            <w:szCs w:val="16"/>
          </w:rPr>
          <w:fldChar w:fldCharType="end"/>
        </w:r>
      </w:p>
    </w:sdtContent>
  </w:sdt>
  <w:p w:rsidR="00B84C0D" w:rsidRPr="0017177C" w:rsidRDefault="00DE1B3D">
    <w:pPr>
      <w:pStyle w:val="Piedepgina"/>
      <w:rPr>
        <w:i/>
        <w:sz w:val="16"/>
        <w:szCs w:val="16"/>
      </w:rPr>
    </w:pPr>
    <w:r>
      <w:rPr>
        <w:i/>
        <w:sz w:val="16"/>
        <w:szCs w:val="16"/>
      </w:rPr>
      <w:t>Buena</w:t>
    </w:r>
    <w:r w:rsidR="0011072B">
      <w:rPr>
        <w:i/>
        <w:sz w:val="16"/>
        <w:szCs w:val="16"/>
      </w:rPr>
      <w:t>s P</w:t>
    </w:r>
    <w:r>
      <w:rPr>
        <w:i/>
        <w:sz w:val="16"/>
        <w:szCs w:val="16"/>
      </w:rPr>
      <w:t>ráctica</w:t>
    </w:r>
    <w:r w:rsidR="0011072B">
      <w:rPr>
        <w:i/>
        <w:sz w:val="16"/>
        <w:szCs w:val="16"/>
      </w:rPr>
      <w:t>s de la BUS</w:t>
    </w:r>
    <w:r w:rsidR="00E40863">
      <w:rPr>
        <w:i/>
        <w:sz w:val="16"/>
        <w:szCs w:val="16"/>
      </w:rPr>
      <w:t xml:space="preserve"> 2018</w:t>
    </w:r>
    <w:r w:rsidR="00511E66">
      <w:rPr>
        <w:i/>
        <w:sz w:val="16"/>
        <w:szCs w:val="16"/>
      </w:rPr>
      <w:t xml:space="preserve">: </w:t>
    </w:r>
    <w:r w:rsidR="009A4D1C">
      <w:rPr>
        <w:i/>
        <w:sz w:val="16"/>
        <w:szCs w:val="16"/>
      </w:rPr>
      <w:t>Implementación de ALMA y PRIMO</w:t>
    </w:r>
  </w:p>
  <w:p w:rsidR="00C17D4D" w:rsidRDefault="00C17D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814" w:rsidRPr="00124814" w:rsidRDefault="00124814">
    <w:pPr>
      <w:pStyle w:val="Piedepgina"/>
      <w:rPr>
        <w:i/>
        <w:sz w:val="16"/>
        <w:szCs w:val="16"/>
      </w:rPr>
    </w:pPr>
    <w:r>
      <w:rPr>
        <w:i/>
        <w:sz w:val="16"/>
        <w:szCs w:val="16"/>
      </w:rPr>
      <w:t xml:space="preserve">Buena Práctica de la BUS. </w:t>
    </w:r>
    <w:r w:rsidR="00EA6A86">
      <w:rPr>
        <w:i/>
        <w:sz w:val="16"/>
        <w:szCs w:val="16"/>
      </w:rPr>
      <w:t>ICASUS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A07" w:rsidRDefault="00407A07" w:rsidP="00B84C0D">
      <w:pPr>
        <w:spacing w:after="0" w:line="240" w:lineRule="auto"/>
      </w:pPr>
      <w:r>
        <w:separator/>
      </w:r>
    </w:p>
    <w:p w:rsidR="00407A07" w:rsidRDefault="00407A07"/>
  </w:footnote>
  <w:footnote w:type="continuationSeparator" w:id="0">
    <w:p w:rsidR="00407A07" w:rsidRDefault="00407A07" w:rsidP="00B84C0D">
      <w:pPr>
        <w:spacing w:after="0" w:line="240" w:lineRule="auto"/>
      </w:pPr>
      <w:r>
        <w:continuationSeparator/>
      </w:r>
    </w:p>
    <w:p w:rsidR="00407A07" w:rsidRDefault="00407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C0D" w:rsidRDefault="00B84C0D">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4"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p w:rsidR="00C17D4D" w:rsidRDefault="00C17D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C0D" w:rsidRDefault="00B84C0D">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5"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0429A"/>
    <w:multiLevelType w:val="hybridMultilevel"/>
    <w:tmpl w:val="873EF4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481BCD"/>
    <w:multiLevelType w:val="hybridMultilevel"/>
    <w:tmpl w:val="7CF436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C0E68DE"/>
    <w:multiLevelType w:val="hybridMultilevel"/>
    <w:tmpl w:val="D8C6E3F4"/>
    <w:lvl w:ilvl="0" w:tplc="0C0A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072756B"/>
    <w:multiLevelType w:val="hybridMultilevel"/>
    <w:tmpl w:val="ABEAB22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15:restartNumberingAfterBreak="0">
    <w:nsid w:val="23D316F0"/>
    <w:multiLevelType w:val="hybridMultilevel"/>
    <w:tmpl w:val="703AC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9"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A0789C"/>
    <w:multiLevelType w:val="multilevel"/>
    <w:tmpl w:val="9B78F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053C92"/>
    <w:multiLevelType w:val="hybridMultilevel"/>
    <w:tmpl w:val="D172A32E"/>
    <w:lvl w:ilvl="0" w:tplc="B4D25ED6">
      <w:start w:val="1"/>
      <w:numFmt w:val="decimal"/>
      <w:lvlText w:val="%1."/>
      <w:lvlJc w:val="left"/>
      <w:pPr>
        <w:ind w:left="720" w:hanging="360"/>
      </w:pPr>
      <w:rPr>
        <w:rFonts w:asciiTheme="majorHAnsi" w:hAnsiTheme="majorHAnsi" w:hint="default"/>
        <w:color w:val="A6A6A6" w:themeColor="background1" w:themeShade="A6"/>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A80CCC"/>
    <w:multiLevelType w:val="multilevel"/>
    <w:tmpl w:val="46300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AB53A8"/>
    <w:multiLevelType w:val="hybridMultilevel"/>
    <w:tmpl w:val="393C0F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FB685A"/>
    <w:multiLevelType w:val="hybridMultilevel"/>
    <w:tmpl w:val="1478B1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3DA76F4A"/>
    <w:multiLevelType w:val="hybridMultilevel"/>
    <w:tmpl w:val="35E88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F232A0"/>
    <w:multiLevelType w:val="hybridMultilevel"/>
    <w:tmpl w:val="B4C81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792317"/>
    <w:multiLevelType w:val="hybridMultilevel"/>
    <w:tmpl w:val="F3383788"/>
    <w:lvl w:ilvl="0" w:tplc="B4D25ED6">
      <w:start w:val="1"/>
      <w:numFmt w:val="decimal"/>
      <w:lvlText w:val="%1."/>
      <w:lvlJc w:val="left"/>
      <w:pPr>
        <w:ind w:left="720" w:hanging="360"/>
      </w:pPr>
      <w:rPr>
        <w:rFonts w:asciiTheme="majorHAnsi" w:hAnsiTheme="majorHAnsi" w:hint="default"/>
        <w:color w:val="A6A6A6" w:themeColor="background1" w:themeShade="A6"/>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573CA4"/>
    <w:multiLevelType w:val="hybridMultilevel"/>
    <w:tmpl w:val="452631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2" w15:restartNumberingAfterBreak="0">
    <w:nsid w:val="65E96E99"/>
    <w:multiLevelType w:val="hybridMultilevel"/>
    <w:tmpl w:val="85768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A7140AE"/>
    <w:multiLevelType w:val="hybridMultilevel"/>
    <w:tmpl w:val="36AE1FA6"/>
    <w:lvl w:ilvl="0" w:tplc="99BA0D6C">
      <w:start w:val="1"/>
      <w:numFmt w:val="bullet"/>
      <w:lvlText w:val="-"/>
      <w:lvlJc w:val="left"/>
      <w:pPr>
        <w:ind w:left="1068" w:hanging="360"/>
      </w:pPr>
      <w:rPr>
        <w:rFonts w:ascii="Calibri" w:eastAsia="Droid Sans Fallback"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
  </w:num>
  <w:num w:numId="4">
    <w:abstractNumId w:val="3"/>
  </w:num>
  <w:num w:numId="5">
    <w:abstractNumId w:val="24"/>
  </w:num>
  <w:num w:numId="6">
    <w:abstractNumId w:val="8"/>
  </w:num>
  <w:num w:numId="7">
    <w:abstractNumId w:val="4"/>
  </w:num>
  <w:num w:numId="8">
    <w:abstractNumId w:val="20"/>
  </w:num>
  <w:num w:numId="9">
    <w:abstractNumId w:val="9"/>
  </w:num>
  <w:num w:numId="10">
    <w:abstractNumId w:val="17"/>
  </w:num>
  <w:num w:numId="11">
    <w:abstractNumId w:val="2"/>
  </w:num>
  <w:num w:numId="12">
    <w:abstractNumId w:val="7"/>
  </w:num>
  <w:num w:numId="13">
    <w:abstractNumId w:val="12"/>
  </w:num>
  <w:num w:numId="14">
    <w:abstractNumId w:val="14"/>
  </w:num>
  <w:num w:numId="15">
    <w:abstractNumId w:val="11"/>
  </w:num>
  <w:num w:numId="16">
    <w:abstractNumId w:val="10"/>
  </w:num>
  <w:num w:numId="17">
    <w:abstractNumId w:val="23"/>
  </w:num>
  <w:num w:numId="18">
    <w:abstractNumId w:val="22"/>
  </w:num>
  <w:num w:numId="19">
    <w:abstractNumId w:val="15"/>
  </w:num>
  <w:num w:numId="20">
    <w:abstractNumId w:val="16"/>
  </w:num>
  <w:num w:numId="21">
    <w:abstractNumId w:val="5"/>
  </w:num>
  <w:num w:numId="22">
    <w:abstractNumId w:val="19"/>
  </w:num>
  <w:num w:numId="23">
    <w:abstractNumId w:val="13"/>
  </w:num>
  <w:num w:numId="24">
    <w:abstractNumId w:val="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E59"/>
    <w:rsid w:val="00007DE1"/>
    <w:rsid w:val="000112FA"/>
    <w:rsid w:val="00015DD6"/>
    <w:rsid w:val="0002545E"/>
    <w:rsid w:val="00032197"/>
    <w:rsid w:val="00065FCB"/>
    <w:rsid w:val="00072659"/>
    <w:rsid w:val="0008385D"/>
    <w:rsid w:val="000932CF"/>
    <w:rsid w:val="000A1CA6"/>
    <w:rsid w:val="000A663C"/>
    <w:rsid w:val="000C07CA"/>
    <w:rsid w:val="000E6484"/>
    <w:rsid w:val="000F261C"/>
    <w:rsid w:val="001006F5"/>
    <w:rsid w:val="0011072B"/>
    <w:rsid w:val="00112CE3"/>
    <w:rsid w:val="00117BDE"/>
    <w:rsid w:val="0012468D"/>
    <w:rsid w:val="00124814"/>
    <w:rsid w:val="00143473"/>
    <w:rsid w:val="00150D5E"/>
    <w:rsid w:val="001522D6"/>
    <w:rsid w:val="001557A2"/>
    <w:rsid w:val="00163BBA"/>
    <w:rsid w:val="001706E4"/>
    <w:rsid w:val="0017177C"/>
    <w:rsid w:val="0017313C"/>
    <w:rsid w:val="00174CF8"/>
    <w:rsid w:val="001819E5"/>
    <w:rsid w:val="001E6D51"/>
    <w:rsid w:val="00216E8E"/>
    <w:rsid w:val="00230601"/>
    <w:rsid w:val="002370B3"/>
    <w:rsid w:val="00247D05"/>
    <w:rsid w:val="0026198F"/>
    <w:rsid w:val="002675C9"/>
    <w:rsid w:val="0027315D"/>
    <w:rsid w:val="00286432"/>
    <w:rsid w:val="00290238"/>
    <w:rsid w:val="002A0438"/>
    <w:rsid w:val="002A7BFA"/>
    <w:rsid w:val="002D3D4B"/>
    <w:rsid w:val="002E21A6"/>
    <w:rsid w:val="002E5C14"/>
    <w:rsid w:val="002F2D8F"/>
    <w:rsid w:val="002F7C5A"/>
    <w:rsid w:val="00300CF8"/>
    <w:rsid w:val="0030133A"/>
    <w:rsid w:val="00306125"/>
    <w:rsid w:val="00320AC5"/>
    <w:rsid w:val="003368BE"/>
    <w:rsid w:val="003469A9"/>
    <w:rsid w:val="00351FCD"/>
    <w:rsid w:val="003562CF"/>
    <w:rsid w:val="003676BD"/>
    <w:rsid w:val="0036776C"/>
    <w:rsid w:val="0038101D"/>
    <w:rsid w:val="00393FA8"/>
    <w:rsid w:val="00395FAA"/>
    <w:rsid w:val="003A4AE7"/>
    <w:rsid w:val="003B34BD"/>
    <w:rsid w:val="003D1173"/>
    <w:rsid w:val="003D46FC"/>
    <w:rsid w:val="003F6512"/>
    <w:rsid w:val="004028DF"/>
    <w:rsid w:val="00407A07"/>
    <w:rsid w:val="0041298A"/>
    <w:rsid w:val="00414471"/>
    <w:rsid w:val="00420486"/>
    <w:rsid w:val="0042367E"/>
    <w:rsid w:val="00435F8D"/>
    <w:rsid w:val="00480B63"/>
    <w:rsid w:val="00485023"/>
    <w:rsid w:val="00497746"/>
    <w:rsid w:val="004A39FA"/>
    <w:rsid w:val="004A699B"/>
    <w:rsid w:val="004B4D61"/>
    <w:rsid w:val="004D1343"/>
    <w:rsid w:val="004D48FA"/>
    <w:rsid w:val="004F6A22"/>
    <w:rsid w:val="004F7F36"/>
    <w:rsid w:val="00511E66"/>
    <w:rsid w:val="00512939"/>
    <w:rsid w:val="00514A2A"/>
    <w:rsid w:val="005226B4"/>
    <w:rsid w:val="00522A0C"/>
    <w:rsid w:val="00524F81"/>
    <w:rsid w:val="00531B91"/>
    <w:rsid w:val="00535013"/>
    <w:rsid w:val="0053698C"/>
    <w:rsid w:val="0054630C"/>
    <w:rsid w:val="00560CA0"/>
    <w:rsid w:val="0057113E"/>
    <w:rsid w:val="00571747"/>
    <w:rsid w:val="005732AA"/>
    <w:rsid w:val="00575DB9"/>
    <w:rsid w:val="00580F80"/>
    <w:rsid w:val="0058343A"/>
    <w:rsid w:val="005868C7"/>
    <w:rsid w:val="005B39BA"/>
    <w:rsid w:val="005B783A"/>
    <w:rsid w:val="005C1B80"/>
    <w:rsid w:val="005C5364"/>
    <w:rsid w:val="005E0C88"/>
    <w:rsid w:val="005E1299"/>
    <w:rsid w:val="005F5573"/>
    <w:rsid w:val="006130AD"/>
    <w:rsid w:val="00621479"/>
    <w:rsid w:val="00642E49"/>
    <w:rsid w:val="0065609F"/>
    <w:rsid w:val="00662CE6"/>
    <w:rsid w:val="00664935"/>
    <w:rsid w:val="00694EB7"/>
    <w:rsid w:val="006C4295"/>
    <w:rsid w:val="006C6240"/>
    <w:rsid w:val="006D19E2"/>
    <w:rsid w:val="006E259E"/>
    <w:rsid w:val="006E3541"/>
    <w:rsid w:val="006F5305"/>
    <w:rsid w:val="007066B0"/>
    <w:rsid w:val="00707378"/>
    <w:rsid w:val="0071025D"/>
    <w:rsid w:val="00712727"/>
    <w:rsid w:val="00750ABA"/>
    <w:rsid w:val="00754805"/>
    <w:rsid w:val="0075630A"/>
    <w:rsid w:val="007626F9"/>
    <w:rsid w:val="0076786B"/>
    <w:rsid w:val="00770B77"/>
    <w:rsid w:val="00775235"/>
    <w:rsid w:val="00777F82"/>
    <w:rsid w:val="0078566C"/>
    <w:rsid w:val="007B79A2"/>
    <w:rsid w:val="007C08D3"/>
    <w:rsid w:val="007E7793"/>
    <w:rsid w:val="007F05F4"/>
    <w:rsid w:val="007F76E0"/>
    <w:rsid w:val="00814036"/>
    <w:rsid w:val="00823AD0"/>
    <w:rsid w:val="008503D4"/>
    <w:rsid w:val="008546EC"/>
    <w:rsid w:val="0085622E"/>
    <w:rsid w:val="00866C79"/>
    <w:rsid w:val="00872698"/>
    <w:rsid w:val="0088154F"/>
    <w:rsid w:val="00883C38"/>
    <w:rsid w:val="008847EC"/>
    <w:rsid w:val="00890F5E"/>
    <w:rsid w:val="008A3A7A"/>
    <w:rsid w:val="008A66BC"/>
    <w:rsid w:val="008B2707"/>
    <w:rsid w:val="008C53F2"/>
    <w:rsid w:val="008C7E59"/>
    <w:rsid w:val="008D70BB"/>
    <w:rsid w:val="008E2066"/>
    <w:rsid w:val="008E4F59"/>
    <w:rsid w:val="008E7DB6"/>
    <w:rsid w:val="008F0744"/>
    <w:rsid w:val="008F12A7"/>
    <w:rsid w:val="009036AF"/>
    <w:rsid w:val="00904B68"/>
    <w:rsid w:val="00904D6B"/>
    <w:rsid w:val="0092284E"/>
    <w:rsid w:val="00925616"/>
    <w:rsid w:val="009324E7"/>
    <w:rsid w:val="00947157"/>
    <w:rsid w:val="009569B7"/>
    <w:rsid w:val="00980AF2"/>
    <w:rsid w:val="00991193"/>
    <w:rsid w:val="009A4D1C"/>
    <w:rsid w:val="009B74E9"/>
    <w:rsid w:val="009C027C"/>
    <w:rsid w:val="009D5851"/>
    <w:rsid w:val="00A05C02"/>
    <w:rsid w:val="00A204E2"/>
    <w:rsid w:val="00A22D5A"/>
    <w:rsid w:val="00A24245"/>
    <w:rsid w:val="00A30E7E"/>
    <w:rsid w:val="00A378DC"/>
    <w:rsid w:val="00A42600"/>
    <w:rsid w:val="00A517AE"/>
    <w:rsid w:val="00A55B6E"/>
    <w:rsid w:val="00A57CFF"/>
    <w:rsid w:val="00A824FA"/>
    <w:rsid w:val="00A92AE0"/>
    <w:rsid w:val="00A947F9"/>
    <w:rsid w:val="00A970CC"/>
    <w:rsid w:val="00A9795C"/>
    <w:rsid w:val="00AA398D"/>
    <w:rsid w:val="00AC03A8"/>
    <w:rsid w:val="00AC058E"/>
    <w:rsid w:val="00AC2D00"/>
    <w:rsid w:val="00AD737D"/>
    <w:rsid w:val="00AE52AD"/>
    <w:rsid w:val="00AF3510"/>
    <w:rsid w:val="00AF5BF5"/>
    <w:rsid w:val="00B020A5"/>
    <w:rsid w:val="00B03BBB"/>
    <w:rsid w:val="00B0496C"/>
    <w:rsid w:val="00B06BFA"/>
    <w:rsid w:val="00B07D54"/>
    <w:rsid w:val="00B13A52"/>
    <w:rsid w:val="00B22FB7"/>
    <w:rsid w:val="00B313C3"/>
    <w:rsid w:val="00B3187D"/>
    <w:rsid w:val="00B36009"/>
    <w:rsid w:val="00B40E93"/>
    <w:rsid w:val="00B512E1"/>
    <w:rsid w:val="00B64B16"/>
    <w:rsid w:val="00B64C53"/>
    <w:rsid w:val="00B7021C"/>
    <w:rsid w:val="00B84C0D"/>
    <w:rsid w:val="00BA4D9A"/>
    <w:rsid w:val="00BC302E"/>
    <w:rsid w:val="00BC5CF3"/>
    <w:rsid w:val="00BD40A3"/>
    <w:rsid w:val="00BD4BFC"/>
    <w:rsid w:val="00BD53B1"/>
    <w:rsid w:val="00BE4F33"/>
    <w:rsid w:val="00C02C0B"/>
    <w:rsid w:val="00C04A86"/>
    <w:rsid w:val="00C0519F"/>
    <w:rsid w:val="00C17D4D"/>
    <w:rsid w:val="00C226A0"/>
    <w:rsid w:val="00C22F04"/>
    <w:rsid w:val="00C27640"/>
    <w:rsid w:val="00C43304"/>
    <w:rsid w:val="00C5531C"/>
    <w:rsid w:val="00C673FA"/>
    <w:rsid w:val="00C71ACE"/>
    <w:rsid w:val="00C83C88"/>
    <w:rsid w:val="00CA671D"/>
    <w:rsid w:val="00CA76EE"/>
    <w:rsid w:val="00CD4FCE"/>
    <w:rsid w:val="00CD585F"/>
    <w:rsid w:val="00CE73CE"/>
    <w:rsid w:val="00D11541"/>
    <w:rsid w:val="00D165AF"/>
    <w:rsid w:val="00D341ED"/>
    <w:rsid w:val="00D47248"/>
    <w:rsid w:val="00D53D64"/>
    <w:rsid w:val="00D67DFC"/>
    <w:rsid w:val="00D72A59"/>
    <w:rsid w:val="00D72DAF"/>
    <w:rsid w:val="00D876A0"/>
    <w:rsid w:val="00DB07CA"/>
    <w:rsid w:val="00DE1B3D"/>
    <w:rsid w:val="00E01DA6"/>
    <w:rsid w:val="00E02052"/>
    <w:rsid w:val="00E06445"/>
    <w:rsid w:val="00E1447E"/>
    <w:rsid w:val="00E25968"/>
    <w:rsid w:val="00E3689B"/>
    <w:rsid w:val="00E40863"/>
    <w:rsid w:val="00E51BC6"/>
    <w:rsid w:val="00E54BBC"/>
    <w:rsid w:val="00E61C9F"/>
    <w:rsid w:val="00E6474B"/>
    <w:rsid w:val="00E86DB3"/>
    <w:rsid w:val="00E95EE1"/>
    <w:rsid w:val="00EA4930"/>
    <w:rsid w:val="00EA6A86"/>
    <w:rsid w:val="00EB6BFC"/>
    <w:rsid w:val="00EC70C4"/>
    <w:rsid w:val="00ED7787"/>
    <w:rsid w:val="00EE009E"/>
    <w:rsid w:val="00EE549E"/>
    <w:rsid w:val="00EF082F"/>
    <w:rsid w:val="00EF441E"/>
    <w:rsid w:val="00EF60BA"/>
    <w:rsid w:val="00F11B12"/>
    <w:rsid w:val="00F155D2"/>
    <w:rsid w:val="00F43EE5"/>
    <w:rsid w:val="00F5271A"/>
    <w:rsid w:val="00F67DD0"/>
    <w:rsid w:val="00F71888"/>
    <w:rsid w:val="00F95904"/>
    <w:rsid w:val="00F96BBD"/>
    <w:rsid w:val="00FA6C3F"/>
    <w:rsid w:val="00FB12D8"/>
    <w:rsid w:val="00FB6840"/>
    <w:rsid w:val="00FC7AD7"/>
    <w:rsid w:val="00FD7767"/>
    <w:rsid w:val="00FD77DD"/>
    <w:rsid w:val="00FE4B84"/>
    <w:rsid w:val="00FE4C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9816F"/>
  <w15:docId w15:val="{7DB47B8A-DA46-460A-A7E1-F35BCC56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FAA"/>
  </w:style>
  <w:style w:type="paragraph" w:styleId="Ttulo1">
    <w:name w:val="heading 1"/>
    <w:basedOn w:val="Normal"/>
    <w:link w:val="Ttulo1Car"/>
    <w:uiPriority w:val="9"/>
    <w:qFormat/>
    <w:rsid w:val="00A92A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character" w:styleId="Hipervnculo">
    <w:name w:val="Hyperlink"/>
    <w:basedOn w:val="Fuentedeprrafopredeter"/>
    <w:uiPriority w:val="99"/>
    <w:unhideWhenUsed/>
    <w:rsid w:val="00BD40A3"/>
    <w:rPr>
      <w:color w:val="0000FF"/>
      <w:u w:val="single"/>
    </w:rPr>
  </w:style>
  <w:style w:type="character" w:styleId="Textoennegrita">
    <w:name w:val="Strong"/>
    <w:basedOn w:val="Fuentedeprrafopredeter"/>
    <w:uiPriority w:val="22"/>
    <w:qFormat/>
    <w:rsid w:val="00883C38"/>
    <w:rPr>
      <w:b/>
      <w:bCs/>
    </w:rPr>
  </w:style>
  <w:style w:type="character" w:customStyle="1" w:styleId="date-display-single">
    <w:name w:val="date-display-single"/>
    <w:basedOn w:val="Fuentedeprrafopredeter"/>
    <w:rsid w:val="00A92AE0"/>
  </w:style>
  <w:style w:type="paragraph" w:styleId="NormalWeb">
    <w:name w:val="Normal (Web)"/>
    <w:basedOn w:val="Normal"/>
    <w:uiPriority w:val="99"/>
    <w:semiHidden/>
    <w:unhideWhenUsed/>
    <w:rsid w:val="00A92AE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A92AE0"/>
    <w:rPr>
      <w:rFonts w:ascii="Times New Roman" w:eastAsia="Times New Roman" w:hAnsi="Times New Roman" w:cs="Times New Roman"/>
      <w:b/>
      <w:bCs/>
      <w:kern w:val="36"/>
      <w:sz w:val="48"/>
      <w:szCs w:val="48"/>
      <w:lang w:eastAsia="es-ES"/>
    </w:rPr>
  </w:style>
  <w:style w:type="paragraph" w:customStyle="1" w:styleId="rteindent3">
    <w:name w:val="rteindent3"/>
    <w:basedOn w:val="Normal"/>
    <w:rsid w:val="00F11B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teindent4">
    <w:name w:val="rteindent4"/>
    <w:basedOn w:val="Normal"/>
    <w:rsid w:val="00F11B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teindent2">
    <w:name w:val="rteindent2"/>
    <w:basedOn w:val="Normal"/>
    <w:rsid w:val="00F11B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0A66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663C"/>
    <w:rPr>
      <w:sz w:val="20"/>
      <w:szCs w:val="20"/>
    </w:rPr>
  </w:style>
  <w:style w:type="character" w:styleId="Refdenotaalpie">
    <w:name w:val="footnote reference"/>
    <w:basedOn w:val="Fuentedeprrafopredeter"/>
    <w:uiPriority w:val="99"/>
    <w:semiHidden/>
    <w:unhideWhenUsed/>
    <w:rsid w:val="000A66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1635">
      <w:bodyDiv w:val="1"/>
      <w:marLeft w:val="0"/>
      <w:marRight w:val="0"/>
      <w:marTop w:val="0"/>
      <w:marBottom w:val="0"/>
      <w:divBdr>
        <w:top w:val="none" w:sz="0" w:space="0" w:color="auto"/>
        <w:left w:val="none" w:sz="0" w:space="0" w:color="auto"/>
        <w:bottom w:val="none" w:sz="0" w:space="0" w:color="auto"/>
        <w:right w:val="none" w:sz="0" w:space="0" w:color="auto"/>
      </w:divBdr>
      <w:divsChild>
        <w:div w:id="1939943304">
          <w:marLeft w:val="0"/>
          <w:marRight w:val="0"/>
          <w:marTop w:val="0"/>
          <w:marBottom w:val="0"/>
          <w:divBdr>
            <w:top w:val="none" w:sz="0" w:space="0" w:color="auto"/>
            <w:left w:val="none" w:sz="0" w:space="0" w:color="auto"/>
            <w:bottom w:val="none" w:sz="0" w:space="0" w:color="auto"/>
            <w:right w:val="none" w:sz="0" w:space="0" w:color="auto"/>
          </w:divBdr>
        </w:div>
        <w:div w:id="279453337">
          <w:marLeft w:val="0"/>
          <w:marRight w:val="0"/>
          <w:marTop w:val="0"/>
          <w:marBottom w:val="0"/>
          <w:divBdr>
            <w:top w:val="none" w:sz="0" w:space="0" w:color="auto"/>
            <w:left w:val="none" w:sz="0" w:space="0" w:color="auto"/>
            <w:bottom w:val="none" w:sz="0" w:space="0" w:color="auto"/>
            <w:right w:val="none" w:sz="0" w:space="0" w:color="auto"/>
          </w:divBdr>
        </w:div>
        <w:div w:id="1977760619">
          <w:marLeft w:val="0"/>
          <w:marRight w:val="0"/>
          <w:marTop w:val="0"/>
          <w:marBottom w:val="0"/>
          <w:divBdr>
            <w:top w:val="none" w:sz="0" w:space="0" w:color="auto"/>
            <w:left w:val="none" w:sz="0" w:space="0" w:color="auto"/>
            <w:bottom w:val="none" w:sz="0" w:space="0" w:color="auto"/>
            <w:right w:val="none" w:sz="0" w:space="0" w:color="auto"/>
          </w:divBdr>
        </w:div>
      </w:divsChild>
    </w:div>
    <w:div w:id="173615337">
      <w:bodyDiv w:val="1"/>
      <w:marLeft w:val="0"/>
      <w:marRight w:val="0"/>
      <w:marTop w:val="0"/>
      <w:marBottom w:val="0"/>
      <w:divBdr>
        <w:top w:val="none" w:sz="0" w:space="0" w:color="auto"/>
        <w:left w:val="none" w:sz="0" w:space="0" w:color="auto"/>
        <w:bottom w:val="none" w:sz="0" w:space="0" w:color="auto"/>
        <w:right w:val="none" w:sz="0" w:space="0" w:color="auto"/>
      </w:divBdr>
    </w:div>
    <w:div w:id="186986823">
      <w:bodyDiv w:val="1"/>
      <w:marLeft w:val="0"/>
      <w:marRight w:val="0"/>
      <w:marTop w:val="0"/>
      <w:marBottom w:val="0"/>
      <w:divBdr>
        <w:top w:val="none" w:sz="0" w:space="0" w:color="auto"/>
        <w:left w:val="none" w:sz="0" w:space="0" w:color="auto"/>
        <w:bottom w:val="none" w:sz="0" w:space="0" w:color="auto"/>
        <w:right w:val="none" w:sz="0" w:space="0" w:color="auto"/>
      </w:divBdr>
      <w:divsChild>
        <w:div w:id="328945945">
          <w:marLeft w:val="0"/>
          <w:marRight w:val="0"/>
          <w:marTop w:val="0"/>
          <w:marBottom w:val="0"/>
          <w:divBdr>
            <w:top w:val="none" w:sz="0" w:space="0" w:color="auto"/>
            <w:left w:val="none" w:sz="0" w:space="0" w:color="auto"/>
            <w:bottom w:val="none" w:sz="0" w:space="0" w:color="auto"/>
            <w:right w:val="none" w:sz="0" w:space="0" w:color="auto"/>
          </w:divBdr>
          <w:divsChild>
            <w:div w:id="998771343">
              <w:marLeft w:val="0"/>
              <w:marRight w:val="0"/>
              <w:marTop w:val="0"/>
              <w:marBottom w:val="0"/>
              <w:divBdr>
                <w:top w:val="none" w:sz="0" w:space="0" w:color="auto"/>
                <w:left w:val="none" w:sz="0" w:space="0" w:color="auto"/>
                <w:bottom w:val="none" w:sz="0" w:space="0" w:color="auto"/>
                <w:right w:val="none" w:sz="0" w:space="0" w:color="auto"/>
              </w:divBdr>
              <w:divsChild>
                <w:div w:id="9952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0919">
          <w:marLeft w:val="0"/>
          <w:marRight w:val="0"/>
          <w:marTop w:val="0"/>
          <w:marBottom w:val="0"/>
          <w:divBdr>
            <w:top w:val="none" w:sz="0" w:space="0" w:color="auto"/>
            <w:left w:val="none" w:sz="0" w:space="0" w:color="auto"/>
            <w:bottom w:val="none" w:sz="0" w:space="0" w:color="auto"/>
            <w:right w:val="none" w:sz="0" w:space="0" w:color="auto"/>
          </w:divBdr>
          <w:divsChild>
            <w:div w:id="585043675">
              <w:marLeft w:val="0"/>
              <w:marRight w:val="0"/>
              <w:marTop w:val="0"/>
              <w:marBottom w:val="0"/>
              <w:divBdr>
                <w:top w:val="none" w:sz="0" w:space="0" w:color="auto"/>
                <w:left w:val="none" w:sz="0" w:space="0" w:color="auto"/>
                <w:bottom w:val="none" w:sz="0" w:space="0" w:color="auto"/>
                <w:right w:val="none" w:sz="0" w:space="0" w:color="auto"/>
              </w:divBdr>
              <w:divsChild>
                <w:div w:id="15413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510">
          <w:marLeft w:val="0"/>
          <w:marRight w:val="0"/>
          <w:marTop w:val="0"/>
          <w:marBottom w:val="0"/>
          <w:divBdr>
            <w:top w:val="none" w:sz="0" w:space="0" w:color="auto"/>
            <w:left w:val="none" w:sz="0" w:space="0" w:color="auto"/>
            <w:bottom w:val="none" w:sz="0" w:space="0" w:color="auto"/>
            <w:right w:val="none" w:sz="0" w:space="0" w:color="auto"/>
          </w:divBdr>
          <w:divsChild>
            <w:div w:id="1375622349">
              <w:marLeft w:val="0"/>
              <w:marRight w:val="0"/>
              <w:marTop w:val="0"/>
              <w:marBottom w:val="0"/>
              <w:divBdr>
                <w:top w:val="none" w:sz="0" w:space="0" w:color="auto"/>
                <w:left w:val="none" w:sz="0" w:space="0" w:color="auto"/>
                <w:bottom w:val="none" w:sz="0" w:space="0" w:color="auto"/>
                <w:right w:val="none" w:sz="0" w:space="0" w:color="auto"/>
              </w:divBdr>
              <w:divsChild>
                <w:div w:id="938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6145">
          <w:marLeft w:val="0"/>
          <w:marRight w:val="0"/>
          <w:marTop w:val="0"/>
          <w:marBottom w:val="0"/>
          <w:divBdr>
            <w:top w:val="none" w:sz="0" w:space="0" w:color="auto"/>
            <w:left w:val="none" w:sz="0" w:space="0" w:color="auto"/>
            <w:bottom w:val="none" w:sz="0" w:space="0" w:color="auto"/>
            <w:right w:val="none" w:sz="0" w:space="0" w:color="auto"/>
          </w:divBdr>
          <w:divsChild>
            <w:div w:id="1363942467">
              <w:marLeft w:val="0"/>
              <w:marRight w:val="0"/>
              <w:marTop w:val="0"/>
              <w:marBottom w:val="0"/>
              <w:divBdr>
                <w:top w:val="none" w:sz="0" w:space="0" w:color="auto"/>
                <w:left w:val="none" w:sz="0" w:space="0" w:color="auto"/>
                <w:bottom w:val="none" w:sz="0" w:space="0" w:color="auto"/>
                <w:right w:val="none" w:sz="0" w:space="0" w:color="auto"/>
              </w:divBdr>
              <w:divsChild>
                <w:div w:id="13128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0556">
      <w:bodyDiv w:val="1"/>
      <w:marLeft w:val="0"/>
      <w:marRight w:val="0"/>
      <w:marTop w:val="0"/>
      <w:marBottom w:val="0"/>
      <w:divBdr>
        <w:top w:val="none" w:sz="0" w:space="0" w:color="auto"/>
        <w:left w:val="none" w:sz="0" w:space="0" w:color="auto"/>
        <w:bottom w:val="none" w:sz="0" w:space="0" w:color="auto"/>
        <w:right w:val="none" w:sz="0" w:space="0" w:color="auto"/>
      </w:divBdr>
    </w:div>
    <w:div w:id="1234127149">
      <w:bodyDiv w:val="1"/>
      <w:marLeft w:val="0"/>
      <w:marRight w:val="0"/>
      <w:marTop w:val="0"/>
      <w:marBottom w:val="0"/>
      <w:divBdr>
        <w:top w:val="none" w:sz="0" w:space="0" w:color="auto"/>
        <w:left w:val="none" w:sz="0" w:space="0" w:color="auto"/>
        <w:bottom w:val="none" w:sz="0" w:space="0" w:color="auto"/>
        <w:right w:val="none" w:sz="0" w:space="0" w:color="auto"/>
      </w:divBdr>
    </w:div>
    <w:div w:id="1930191003">
      <w:bodyDiv w:val="1"/>
      <w:marLeft w:val="0"/>
      <w:marRight w:val="0"/>
      <w:marTop w:val="0"/>
      <w:marBottom w:val="0"/>
      <w:divBdr>
        <w:top w:val="none" w:sz="0" w:space="0" w:color="auto"/>
        <w:left w:val="none" w:sz="0" w:space="0" w:color="auto"/>
        <w:bottom w:val="none" w:sz="0" w:space="0" w:color="auto"/>
        <w:right w:val="none" w:sz="0" w:space="0" w:color="auto"/>
      </w:divBdr>
    </w:div>
    <w:div w:id="197821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ama.us.es/discovery/search?vid=34CBUA_US:VU1&amp;lang=es"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_Informe Breve</Template>
  <TotalTime>2</TotalTime>
  <Pages>5</Pages>
  <Words>1498</Words>
  <Characters>8241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user</cp:lastModifiedBy>
  <cp:revision>2</cp:revision>
  <cp:lastPrinted>2019-01-10T09:21:00Z</cp:lastPrinted>
  <dcterms:created xsi:type="dcterms:W3CDTF">2019-01-10T11:06:00Z</dcterms:created>
  <dcterms:modified xsi:type="dcterms:W3CDTF">2019-01-10T11:06:00Z</dcterms:modified>
</cp:coreProperties>
</file>