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FB73" w14:textId="06741853" w:rsidR="00F27509" w:rsidRDefault="00F27509" w:rsidP="005F1D75">
      <w:pPr>
        <w:ind w:hanging="284"/>
        <w:jc w:val="both"/>
        <w:rPr>
          <w:rFonts w:cstheme="minorHAnsi"/>
          <w:b/>
          <w:bCs/>
          <w:color w:val="C00000"/>
          <w:sz w:val="32"/>
          <w:szCs w:val="32"/>
        </w:rPr>
      </w:pPr>
      <w:r w:rsidRPr="00531A66">
        <w:rPr>
          <w:rFonts w:cstheme="minorHAnsi"/>
          <w:noProof/>
          <w:lang w:eastAsia="es-ES"/>
        </w:rPr>
        <w:drawing>
          <wp:inline distT="0" distB="0" distL="0" distR="0" wp14:anchorId="7D1C030C" wp14:editId="5E7B1812">
            <wp:extent cx="1885950" cy="628650"/>
            <wp:effectExtent l="0" t="0" r="0" b="0"/>
            <wp:docPr id="1" name="Imagen 1" descr="Fama, Catálogo de la Biblioteca de la Univ. Se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a, Catálogo de la Biblioteca de la Univ. Sevil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5DE2D" w14:textId="77777777" w:rsidR="00531A66" w:rsidRPr="00531A66" w:rsidRDefault="00531A66" w:rsidP="005F1D75">
      <w:pPr>
        <w:ind w:hanging="284"/>
        <w:jc w:val="both"/>
        <w:rPr>
          <w:rFonts w:cstheme="minorHAnsi"/>
          <w:b/>
          <w:bCs/>
          <w:color w:val="C00000"/>
          <w:sz w:val="24"/>
          <w:szCs w:val="24"/>
        </w:rPr>
      </w:pPr>
    </w:p>
    <w:p w14:paraId="7BA1D8F5" w14:textId="02979243" w:rsidR="00485C7C" w:rsidRDefault="3A2C82E5" w:rsidP="00485C7C">
      <w:pPr>
        <w:ind w:hanging="284"/>
        <w:rPr>
          <w:rFonts w:cstheme="minorHAnsi"/>
          <w:b/>
          <w:bCs/>
          <w:color w:val="C00000"/>
          <w:sz w:val="32"/>
          <w:szCs w:val="32"/>
        </w:rPr>
      </w:pPr>
      <w:r w:rsidRPr="00531A66">
        <w:rPr>
          <w:rFonts w:cstheme="minorHAnsi"/>
          <w:b/>
          <w:bCs/>
          <w:color w:val="C00000"/>
          <w:sz w:val="32"/>
          <w:szCs w:val="32"/>
        </w:rPr>
        <w:t xml:space="preserve">Previsión del </w:t>
      </w:r>
      <w:r w:rsidR="00684668" w:rsidRPr="00531A66">
        <w:rPr>
          <w:rFonts w:cstheme="minorHAnsi"/>
          <w:b/>
          <w:bCs/>
          <w:color w:val="C00000"/>
          <w:sz w:val="32"/>
          <w:szCs w:val="32"/>
        </w:rPr>
        <w:t>P</w:t>
      </w:r>
      <w:r w:rsidR="00882BE5" w:rsidRPr="00531A66">
        <w:rPr>
          <w:rFonts w:cstheme="minorHAnsi"/>
          <w:b/>
          <w:bCs/>
          <w:color w:val="C00000"/>
          <w:sz w:val="32"/>
          <w:szCs w:val="32"/>
        </w:rPr>
        <w:t>lan de Gestión de Datos</w:t>
      </w:r>
    </w:p>
    <w:p w14:paraId="1CE65FDF" w14:textId="4D7BBB1B" w:rsidR="00D40D4A" w:rsidRPr="00485C7C" w:rsidRDefault="006E66CD" w:rsidP="005F1D75">
      <w:pPr>
        <w:ind w:hanging="284"/>
        <w:jc w:val="both"/>
        <w:rPr>
          <w:rFonts w:cstheme="minorHAnsi"/>
          <w:b/>
          <w:bCs/>
          <w:color w:val="C00000"/>
          <w:sz w:val="28"/>
          <w:szCs w:val="28"/>
        </w:rPr>
      </w:pPr>
      <w:r>
        <w:rPr>
          <w:rFonts w:cstheme="minorHAnsi"/>
          <w:b/>
          <w:bCs/>
          <w:color w:val="C00000"/>
          <w:sz w:val="28"/>
          <w:szCs w:val="28"/>
        </w:rPr>
        <w:t>Convocatoria 2022</w:t>
      </w:r>
      <w:r w:rsidR="00485C7C" w:rsidRPr="00485C7C">
        <w:rPr>
          <w:rFonts w:cstheme="minorHAnsi"/>
          <w:b/>
          <w:bCs/>
          <w:color w:val="C00000"/>
          <w:sz w:val="28"/>
          <w:szCs w:val="28"/>
        </w:rPr>
        <w:t xml:space="preserve"> Agencia Estatal de Investigación</w:t>
      </w:r>
    </w:p>
    <w:p w14:paraId="2D82C95D" w14:textId="1E8EBCCB" w:rsidR="00684668" w:rsidRDefault="00882BE5" w:rsidP="005F1D75">
      <w:pPr>
        <w:ind w:left="-426"/>
        <w:jc w:val="both"/>
        <w:rPr>
          <w:rFonts w:eastAsia="Calibri" w:cstheme="minorHAnsi"/>
          <w:sz w:val="24"/>
          <w:szCs w:val="24"/>
          <w:lang w:eastAsia="es-ES"/>
        </w:rPr>
      </w:pPr>
      <w:r w:rsidRPr="00531A66">
        <w:rPr>
          <w:rFonts w:eastAsia="Calibri" w:cstheme="minorHAnsi"/>
          <w:sz w:val="24"/>
          <w:szCs w:val="24"/>
          <w:lang w:eastAsia="es-ES"/>
        </w:rPr>
        <w:t xml:space="preserve">Documento con la </w:t>
      </w:r>
      <w:r w:rsidR="0044397C">
        <w:rPr>
          <w:rFonts w:eastAsia="Calibri" w:cstheme="minorHAnsi"/>
          <w:sz w:val="24"/>
          <w:szCs w:val="24"/>
          <w:lang w:eastAsia="es-ES"/>
        </w:rPr>
        <w:t>información</w:t>
      </w:r>
      <w:r w:rsidR="6C9AAFE0" w:rsidRPr="00531A66">
        <w:rPr>
          <w:rFonts w:eastAsia="Calibri" w:cstheme="minorHAnsi"/>
          <w:sz w:val="24"/>
          <w:szCs w:val="24"/>
          <w:lang w:eastAsia="es-ES"/>
        </w:rPr>
        <w:t xml:space="preserve"> </w:t>
      </w:r>
      <w:r w:rsidR="0044397C">
        <w:rPr>
          <w:rFonts w:eastAsia="Calibri" w:cstheme="minorHAnsi"/>
          <w:sz w:val="24"/>
          <w:szCs w:val="24"/>
          <w:lang w:eastAsia="es-ES"/>
        </w:rPr>
        <w:t>básica</w:t>
      </w:r>
      <w:r w:rsidR="6C9AAFE0" w:rsidRPr="00531A66">
        <w:rPr>
          <w:rFonts w:eastAsia="Calibri" w:cstheme="minorHAnsi"/>
          <w:sz w:val="24"/>
          <w:szCs w:val="24"/>
          <w:lang w:eastAsia="es-ES"/>
        </w:rPr>
        <w:t xml:space="preserve"> d</w:t>
      </w:r>
      <w:r w:rsidRPr="00531A66">
        <w:rPr>
          <w:rFonts w:eastAsia="Calibri" w:cstheme="minorHAnsi"/>
          <w:sz w:val="24"/>
          <w:szCs w:val="24"/>
          <w:lang w:eastAsia="es-ES"/>
        </w:rPr>
        <w:t>el Plan de gestión de datos para incorporar a la Memoria</w:t>
      </w:r>
      <w:r w:rsidR="00684668" w:rsidRPr="00531A66">
        <w:rPr>
          <w:rFonts w:eastAsia="Calibri" w:cstheme="minorHAnsi"/>
          <w:sz w:val="24"/>
          <w:szCs w:val="24"/>
          <w:lang w:eastAsia="es-ES"/>
        </w:rPr>
        <w:t>.</w:t>
      </w:r>
    </w:p>
    <w:p w14:paraId="64ED8538" w14:textId="77777777" w:rsidR="0044397C" w:rsidRPr="00531A66" w:rsidRDefault="0044397C" w:rsidP="005F1D75">
      <w:pPr>
        <w:ind w:left="-426"/>
        <w:jc w:val="both"/>
        <w:rPr>
          <w:rFonts w:eastAsia="Calibri" w:cstheme="minorHAnsi"/>
          <w:sz w:val="24"/>
          <w:szCs w:val="24"/>
          <w:lang w:eastAsia="es-ES"/>
        </w:rPr>
      </w:pPr>
    </w:p>
    <w:p w14:paraId="427A6687" w14:textId="4246D973" w:rsidR="000068A0" w:rsidRPr="00531A66" w:rsidRDefault="000068A0" w:rsidP="00F52F0E">
      <w:pPr>
        <w:pStyle w:val="Prrafodelista"/>
        <w:numPr>
          <w:ilvl w:val="0"/>
          <w:numId w:val="1"/>
        </w:numPr>
        <w:ind w:left="0" w:hanging="284"/>
        <w:jc w:val="both"/>
        <w:rPr>
          <w:rFonts w:eastAsia="Calibri" w:cstheme="minorHAnsi"/>
          <w:b/>
          <w:bCs/>
          <w:color w:val="C00000"/>
          <w:sz w:val="28"/>
          <w:szCs w:val="28"/>
          <w:lang w:eastAsia="es-ES"/>
        </w:rPr>
      </w:pPr>
      <w:r w:rsidRPr="00531A66">
        <w:rPr>
          <w:rFonts w:eastAsia="Calibri" w:cstheme="minorHAnsi"/>
          <w:b/>
          <w:bCs/>
          <w:color w:val="C00000"/>
          <w:sz w:val="28"/>
          <w:szCs w:val="28"/>
          <w:lang w:eastAsia="es-ES"/>
        </w:rPr>
        <w:t>Qué datos se van a recoger o generar en el proyecto (tipologías y formatos)</w:t>
      </w:r>
    </w:p>
    <w:p w14:paraId="20F47DAB" w14:textId="68CC683D" w:rsidR="00F27509" w:rsidRPr="00531A66" w:rsidRDefault="00F27509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2215A73" w14:textId="6AB44629" w:rsidR="000068A0" w:rsidRPr="00531A66" w:rsidRDefault="4079C7C9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 xml:space="preserve">Describir </w:t>
      </w:r>
      <w:r w:rsidR="08FEBB28" w:rsidRPr="00531A66">
        <w:rPr>
          <w:rStyle w:val="normaltextrun"/>
          <w:rFonts w:asciiTheme="minorHAnsi" w:hAnsiTheme="minorHAnsi" w:cstheme="minorHAnsi"/>
        </w:rPr>
        <w:t>el o</w:t>
      </w:r>
      <w:r w:rsidR="000068A0" w:rsidRPr="00531A66">
        <w:rPr>
          <w:rStyle w:val="normaltextrun"/>
          <w:rFonts w:asciiTheme="minorHAnsi" w:hAnsiTheme="minorHAnsi" w:cstheme="minorHAnsi"/>
        </w:rPr>
        <w:t>bjetivo de los datos generados y/o recolectados y su relación con los objetivos del proyecto.</w:t>
      </w:r>
      <w:r w:rsidR="000068A0" w:rsidRPr="00531A66">
        <w:rPr>
          <w:rStyle w:val="eop"/>
          <w:rFonts w:asciiTheme="minorHAnsi" w:hAnsiTheme="minorHAnsi" w:cstheme="minorHAnsi"/>
        </w:rPr>
        <w:t> </w:t>
      </w:r>
    </w:p>
    <w:p w14:paraId="6497C871" w14:textId="346C6033" w:rsidR="000068A0" w:rsidRDefault="000068A0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>Los datos de investigación se generan por diferentes motivos a través de diferentes procesos y pueden ser d</w:t>
      </w:r>
      <w:r w:rsidR="6FB0A793" w:rsidRPr="00531A66">
        <w:rPr>
          <w:rStyle w:val="normaltextrun"/>
          <w:rFonts w:asciiTheme="minorHAnsi" w:hAnsiTheme="minorHAnsi" w:cstheme="minorHAnsi"/>
        </w:rPr>
        <w:t>e distintos</w:t>
      </w:r>
      <w:r w:rsidRPr="00531A66">
        <w:rPr>
          <w:rStyle w:val="normaltextrun"/>
          <w:rFonts w:asciiTheme="minorHAnsi" w:hAnsiTheme="minorHAnsi" w:cstheme="minorHAnsi"/>
        </w:rPr>
        <w:t xml:space="preserve"> tipos (observacionales, experimentales, simulación…)</w:t>
      </w:r>
      <w:r w:rsidRPr="00531A66">
        <w:rPr>
          <w:rStyle w:val="normaltextrun"/>
          <w:rFonts w:asciiTheme="minorHAnsi" w:hAnsiTheme="minorHAnsi" w:cstheme="minorHAnsi"/>
          <w:b/>
          <w:bCs/>
        </w:rPr>
        <w:t>. </w:t>
      </w:r>
      <w:r w:rsidRPr="00531A66">
        <w:rPr>
          <w:rStyle w:val="normaltextrun"/>
          <w:rFonts w:asciiTheme="minorHAnsi" w:hAnsiTheme="minorHAnsi" w:cstheme="minorHAnsi"/>
        </w:rPr>
        <w:t>También debe indicarse el formato</w:t>
      </w:r>
      <w:r w:rsidRPr="00531A66">
        <w:rPr>
          <w:rStyle w:val="normaltextrun"/>
          <w:rFonts w:asciiTheme="minorHAnsi" w:hAnsiTheme="minorHAnsi" w:cstheme="minorHAnsi"/>
          <w:b/>
          <w:bCs/>
        </w:rPr>
        <w:t> </w:t>
      </w:r>
      <w:r w:rsidRPr="00531A66">
        <w:rPr>
          <w:rStyle w:val="normaltextrun"/>
          <w:rFonts w:asciiTheme="minorHAnsi" w:hAnsiTheme="minorHAnsi" w:cstheme="minorHAnsi"/>
        </w:rPr>
        <w:t>de los datos (texto, numérico, imagen, etc.)</w:t>
      </w:r>
      <w:r w:rsidR="00E728C6">
        <w:rPr>
          <w:rStyle w:val="eop"/>
          <w:rFonts w:asciiTheme="minorHAnsi" w:hAnsiTheme="minorHAnsi" w:cstheme="minorHAnsi"/>
        </w:rPr>
        <w:t>.</w:t>
      </w:r>
    </w:p>
    <w:p w14:paraId="3CB3591F" w14:textId="476ED6DF" w:rsidR="00E728C6" w:rsidRDefault="00E728C6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7003953D" w14:textId="77777777" w:rsidR="00E728C6" w:rsidRPr="002146D6" w:rsidRDefault="00E728C6" w:rsidP="00E728C6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2146D6">
        <w:rPr>
          <w:rStyle w:val="eop"/>
          <w:rFonts w:asciiTheme="minorHAnsi" w:hAnsiTheme="minorHAnsi" w:cstheme="minorHAnsi"/>
          <w:b/>
          <w:bCs/>
        </w:rPr>
        <w:t>Ejemplo:</w:t>
      </w:r>
    </w:p>
    <w:p w14:paraId="5481479D" w14:textId="289A1BB1" w:rsidR="00E728C6" w:rsidRPr="00580451" w:rsidRDefault="00E728C6" w:rsidP="00E728C6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  <w:r w:rsidRPr="00580451">
        <w:rPr>
          <w:rFonts w:asciiTheme="minorHAnsi" w:hAnsiTheme="minorHAnsi" w:cstheme="minorHAnsi"/>
          <w:color w:val="000000" w:themeColor="text1"/>
        </w:rPr>
        <w:t>Los datos serán observacionales, recogidos en tiempo real de los pacientes a través de cuestionarios, pruebas médicas, fotografías, etc. Por lo que el formato de los datos será de distintos tipos:</w:t>
      </w:r>
    </w:p>
    <w:p w14:paraId="7EA52594" w14:textId="77777777" w:rsidR="00E728C6" w:rsidRPr="00580451" w:rsidRDefault="00E728C6" w:rsidP="00E728C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0451">
        <w:rPr>
          <w:rFonts w:cstheme="minorHAnsi"/>
          <w:color w:val="000000" w:themeColor="text1"/>
          <w:sz w:val="24"/>
          <w:szCs w:val="24"/>
        </w:rPr>
        <w:t xml:space="preserve">-Gráficos: png, </w:t>
      </w:r>
      <w:proofErr w:type="spellStart"/>
      <w:r w:rsidRPr="00580451">
        <w:rPr>
          <w:rFonts w:cstheme="minorHAnsi"/>
          <w:color w:val="000000" w:themeColor="text1"/>
          <w:sz w:val="24"/>
          <w:szCs w:val="24"/>
        </w:rPr>
        <w:t>jpg</w:t>
      </w:r>
      <w:proofErr w:type="spellEnd"/>
      <w:r w:rsidRPr="0058045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580451">
        <w:rPr>
          <w:rFonts w:cstheme="minorHAnsi"/>
          <w:color w:val="000000" w:themeColor="text1"/>
          <w:sz w:val="24"/>
          <w:szCs w:val="24"/>
        </w:rPr>
        <w:t>pdf</w:t>
      </w:r>
      <w:proofErr w:type="spellEnd"/>
    </w:p>
    <w:p w14:paraId="209F8CEA" w14:textId="77777777" w:rsidR="00E728C6" w:rsidRPr="00580451" w:rsidRDefault="00E728C6" w:rsidP="00E728C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0451">
        <w:rPr>
          <w:rFonts w:cstheme="minorHAnsi"/>
          <w:color w:val="000000" w:themeColor="text1"/>
          <w:sz w:val="24"/>
          <w:szCs w:val="24"/>
        </w:rPr>
        <w:t xml:space="preserve">-Tablas: xlsx, </w:t>
      </w:r>
      <w:proofErr w:type="spellStart"/>
      <w:r w:rsidRPr="00580451">
        <w:rPr>
          <w:rFonts w:cstheme="minorHAnsi"/>
          <w:color w:val="000000" w:themeColor="text1"/>
          <w:sz w:val="24"/>
          <w:szCs w:val="24"/>
        </w:rPr>
        <w:t>csv</w:t>
      </w:r>
      <w:proofErr w:type="spellEnd"/>
    </w:p>
    <w:p w14:paraId="23EDA116" w14:textId="77777777" w:rsidR="00E728C6" w:rsidRPr="00580451" w:rsidRDefault="00E728C6" w:rsidP="00E728C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0451">
        <w:rPr>
          <w:rFonts w:cstheme="minorHAnsi"/>
          <w:color w:val="000000" w:themeColor="text1"/>
          <w:sz w:val="24"/>
          <w:szCs w:val="24"/>
        </w:rPr>
        <w:t xml:space="preserve">-Textos: docx, </w:t>
      </w:r>
      <w:proofErr w:type="spellStart"/>
      <w:r w:rsidRPr="00580451">
        <w:rPr>
          <w:rFonts w:cstheme="minorHAnsi"/>
          <w:color w:val="000000" w:themeColor="text1"/>
          <w:sz w:val="24"/>
          <w:szCs w:val="24"/>
        </w:rPr>
        <w:t>txt</w:t>
      </w:r>
      <w:proofErr w:type="spellEnd"/>
    </w:p>
    <w:p w14:paraId="6E4985AE" w14:textId="77777777" w:rsidR="00E728C6" w:rsidRPr="00580451" w:rsidRDefault="00E728C6" w:rsidP="00E728C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0451">
        <w:rPr>
          <w:rFonts w:cstheme="minorHAnsi"/>
          <w:color w:val="000000" w:themeColor="text1"/>
          <w:sz w:val="24"/>
          <w:szCs w:val="24"/>
        </w:rPr>
        <w:t xml:space="preserve">-Imágenes: </w:t>
      </w:r>
      <w:proofErr w:type="spellStart"/>
      <w:r w:rsidRPr="00580451">
        <w:rPr>
          <w:rFonts w:cstheme="minorHAnsi"/>
          <w:color w:val="000000" w:themeColor="text1"/>
          <w:sz w:val="24"/>
          <w:szCs w:val="24"/>
        </w:rPr>
        <w:t>tiff</w:t>
      </w:r>
      <w:proofErr w:type="spellEnd"/>
      <w:r w:rsidRPr="0058045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580451">
        <w:rPr>
          <w:rFonts w:cstheme="minorHAnsi"/>
          <w:color w:val="000000" w:themeColor="text1"/>
          <w:sz w:val="24"/>
          <w:szCs w:val="24"/>
        </w:rPr>
        <w:t>dcm</w:t>
      </w:r>
      <w:proofErr w:type="spellEnd"/>
    </w:p>
    <w:p w14:paraId="2DF17FA7" w14:textId="77777777" w:rsidR="000068A0" w:rsidRPr="00531A66" w:rsidRDefault="000068A0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eop"/>
          <w:rFonts w:asciiTheme="minorHAnsi" w:hAnsiTheme="minorHAnsi" w:cstheme="minorHAnsi"/>
        </w:rPr>
        <w:t> </w:t>
      </w:r>
    </w:p>
    <w:p w14:paraId="24BAF306" w14:textId="77777777" w:rsidR="000068A0" w:rsidRPr="00531A66" w:rsidRDefault="000068A0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>Especificar el origen de los datos</w:t>
      </w:r>
      <w:r w:rsidRPr="00531A66">
        <w:rPr>
          <w:rStyle w:val="eop"/>
          <w:rFonts w:asciiTheme="minorHAnsi" w:hAnsiTheme="minorHAnsi" w:cstheme="minorHAnsi"/>
        </w:rPr>
        <w:t> </w:t>
      </w:r>
    </w:p>
    <w:p w14:paraId="4CD571EE" w14:textId="77777777" w:rsidR="004A1857" w:rsidRDefault="466D2747" w:rsidP="00F52F0E">
      <w:pPr>
        <w:pStyle w:val="paragraph"/>
        <w:spacing w:before="0" w:beforeAutospacing="0" w:after="0" w:afterAutospacing="0"/>
        <w:ind w:left="-426" w:right="-1"/>
        <w:jc w:val="both"/>
        <w:rPr>
          <w:rStyle w:val="scxw27939997"/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>Indicar si los d</w:t>
      </w:r>
      <w:r w:rsidR="000068A0" w:rsidRPr="00531A66">
        <w:rPr>
          <w:rStyle w:val="normaltextrun"/>
          <w:rFonts w:asciiTheme="minorHAnsi" w:hAnsiTheme="minorHAnsi" w:cstheme="minorHAnsi"/>
        </w:rPr>
        <w:t>atos se generan dentro del proyecto</w:t>
      </w:r>
      <w:r w:rsidR="49E66FE8" w:rsidRPr="00531A66">
        <w:rPr>
          <w:rStyle w:val="normaltextrun"/>
          <w:rFonts w:asciiTheme="minorHAnsi" w:hAnsiTheme="minorHAnsi" w:cstheme="minorHAnsi"/>
        </w:rPr>
        <w:t>, si son d</w:t>
      </w:r>
      <w:r w:rsidR="000068A0" w:rsidRPr="00531A66">
        <w:rPr>
          <w:rStyle w:val="normaltextrun"/>
          <w:rFonts w:asciiTheme="minorHAnsi" w:hAnsiTheme="minorHAnsi" w:cstheme="minorHAnsi"/>
        </w:rPr>
        <w:t>atos recolectados</w:t>
      </w:r>
      <w:r w:rsidR="37242444" w:rsidRPr="00531A66">
        <w:rPr>
          <w:rStyle w:val="normaltextrun"/>
          <w:rFonts w:asciiTheme="minorHAnsi" w:hAnsiTheme="minorHAnsi" w:cstheme="minorHAnsi"/>
        </w:rPr>
        <w:t xml:space="preserve"> </w:t>
      </w:r>
      <w:r w:rsidR="6E057D34" w:rsidRPr="00531A66">
        <w:rPr>
          <w:rStyle w:val="normaltextrun"/>
          <w:rFonts w:asciiTheme="minorHAnsi" w:hAnsiTheme="minorHAnsi" w:cstheme="minorHAnsi"/>
        </w:rPr>
        <w:t>(</w:t>
      </w:r>
      <w:r w:rsidR="000068A0" w:rsidRPr="00531A66">
        <w:rPr>
          <w:rStyle w:val="normaltextrun"/>
          <w:rFonts w:asciiTheme="minorHAnsi" w:hAnsiTheme="minorHAnsi" w:cstheme="minorHAnsi"/>
        </w:rPr>
        <w:t xml:space="preserve">indicar la fuente de donde se </w:t>
      </w:r>
      <w:r w:rsidR="026A0FF6" w:rsidRPr="00531A66">
        <w:rPr>
          <w:rStyle w:val="normaltextrun"/>
          <w:rFonts w:asciiTheme="minorHAnsi" w:hAnsiTheme="minorHAnsi" w:cstheme="minorHAnsi"/>
        </w:rPr>
        <w:t>obtendrán</w:t>
      </w:r>
      <w:r w:rsidR="32C18E2F" w:rsidRPr="00531A66">
        <w:rPr>
          <w:rStyle w:val="normaltextrun"/>
          <w:rFonts w:asciiTheme="minorHAnsi" w:hAnsiTheme="minorHAnsi" w:cstheme="minorHAnsi"/>
        </w:rPr>
        <w:t xml:space="preserve">) o si </w:t>
      </w:r>
      <w:r w:rsidR="141FF38F" w:rsidRPr="00531A66">
        <w:rPr>
          <w:rStyle w:val="normaltextrun"/>
          <w:rFonts w:asciiTheme="minorHAnsi" w:hAnsiTheme="minorHAnsi" w:cstheme="minorHAnsi"/>
        </w:rPr>
        <w:t>va a haber r</w:t>
      </w:r>
      <w:r w:rsidR="000068A0" w:rsidRPr="00531A66">
        <w:rPr>
          <w:rStyle w:val="normaltextrun"/>
          <w:rFonts w:asciiTheme="minorHAnsi" w:hAnsiTheme="minorHAnsi" w:cstheme="minorHAnsi"/>
        </w:rPr>
        <w:t>eutilización de datos ya existentes</w:t>
      </w:r>
      <w:r w:rsidR="3096CEBB" w:rsidRPr="00531A66">
        <w:rPr>
          <w:rStyle w:val="normaltextrun"/>
          <w:rFonts w:asciiTheme="minorHAnsi" w:hAnsiTheme="minorHAnsi" w:cstheme="minorHAnsi"/>
        </w:rPr>
        <w:t>.</w:t>
      </w:r>
      <w:r w:rsidR="000068A0" w:rsidRPr="00531A66">
        <w:rPr>
          <w:rStyle w:val="scxw27939997"/>
          <w:rFonts w:asciiTheme="minorHAnsi" w:hAnsiTheme="minorHAnsi" w:cstheme="minorHAnsi"/>
        </w:rPr>
        <w:t> </w:t>
      </w:r>
    </w:p>
    <w:p w14:paraId="663929CE" w14:textId="77777777" w:rsidR="004A1857" w:rsidRDefault="004A1857" w:rsidP="00F52F0E">
      <w:pPr>
        <w:pStyle w:val="paragraph"/>
        <w:spacing w:before="0" w:beforeAutospacing="0" w:after="0" w:afterAutospacing="0"/>
        <w:ind w:left="-426" w:right="-1"/>
        <w:jc w:val="both"/>
        <w:rPr>
          <w:rStyle w:val="scxw27939997"/>
          <w:rFonts w:asciiTheme="minorHAnsi" w:hAnsiTheme="minorHAnsi" w:cstheme="minorHAnsi"/>
        </w:rPr>
      </w:pPr>
    </w:p>
    <w:p w14:paraId="330A005A" w14:textId="5F82233D" w:rsidR="000068A0" w:rsidRPr="00531A66" w:rsidRDefault="000068A0" w:rsidP="00F52F0E">
      <w:pPr>
        <w:pStyle w:val="paragraph"/>
        <w:spacing w:before="0" w:beforeAutospacing="0" w:after="0" w:afterAutospacing="0"/>
        <w:ind w:left="-426" w:right="-1"/>
        <w:jc w:val="both"/>
        <w:rPr>
          <w:rFonts w:asciiTheme="minorHAnsi" w:hAnsiTheme="minorHAnsi" w:cstheme="minorHAnsi"/>
        </w:rPr>
      </w:pPr>
    </w:p>
    <w:p w14:paraId="6F6E87C6" w14:textId="210FF4DE" w:rsidR="00F27509" w:rsidRPr="00531A66" w:rsidRDefault="00684668" w:rsidP="0E7D8D67">
      <w:pPr>
        <w:pStyle w:val="Prrafodelista"/>
        <w:numPr>
          <w:ilvl w:val="0"/>
          <w:numId w:val="1"/>
        </w:numPr>
        <w:ind w:left="0" w:hanging="284"/>
        <w:jc w:val="both"/>
        <w:rPr>
          <w:rFonts w:eastAsia="Times New Roman"/>
          <w:b/>
          <w:bCs/>
          <w:color w:val="C00000"/>
          <w:sz w:val="24"/>
          <w:szCs w:val="24"/>
          <w:lang w:eastAsia="es-ES"/>
        </w:rPr>
      </w:pPr>
      <w:r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Acceso 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y depósito de </w:t>
      </w:r>
      <w:r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los datos 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(</w:t>
      </w:r>
      <w:r w:rsidR="00693E2D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quién, 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cómo</w:t>
      </w:r>
      <w:r w:rsidR="3ACF0FB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, dónde </w:t>
      </w:r>
      <w:r w:rsidR="00BE0022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y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 </w:t>
      </w:r>
      <w:r w:rsidR="00693E2D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cuándo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 </w:t>
      </w:r>
      <w:r w:rsidR="00693E2D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se accederá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)</w:t>
      </w:r>
    </w:p>
    <w:p w14:paraId="28AC3417" w14:textId="77777777" w:rsidR="00F27509" w:rsidRPr="00531A66" w:rsidRDefault="00F27509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BE951D7" w14:textId="77844732" w:rsidR="000068A0" w:rsidRPr="00531A66" w:rsidRDefault="11549DFE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>De</w:t>
      </w:r>
      <w:r w:rsidR="000068A0" w:rsidRPr="00531A66">
        <w:rPr>
          <w:rStyle w:val="normaltextrun"/>
          <w:rFonts w:asciiTheme="minorHAnsi" w:hAnsiTheme="minorHAnsi" w:cstheme="minorHAnsi"/>
        </w:rPr>
        <w:t>scribir cómo se compartirán los datos, quién</w:t>
      </w:r>
      <w:r w:rsidR="525A3809" w:rsidRPr="00531A66">
        <w:rPr>
          <w:rStyle w:val="normaltextrun"/>
          <w:rFonts w:asciiTheme="minorHAnsi" w:hAnsiTheme="minorHAnsi" w:cstheme="minorHAnsi"/>
        </w:rPr>
        <w:t xml:space="preserve"> y cuando se</w:t>
      </w:r>
      <w:r w:rsidR="000068A0" w:rsidRPr="00531A66">
        <w:rPr>
          <w:rStyle w:val="normaltextrun"/>
          <w:rFonts w:asciiTheme="minorHAnsi" w:hAnsiTheme="minorHAnsi" w:cstheme="minorHAnsi"/>
        </w:rPr>
        <w:t xml:space="preserve"> tendrá acceso al conjunto de datos.</w:t>
      </w:r>
      <w:r w:rsidR="000068A0" w:rsidRPr="00531A66">
        <w:rPr>
          <w:rStyle w:val="eop"/>
          <w:rFonts w:asciiTheme="minorHAnsi" w:hAnsiTheme="minorHAnsi" w:cstheme="minorHAnsi"/>
        </w:rPr>
        <w:t> </w:t>
      </w:r>
    </w:p>
    <w:p w14:paraId="5EA8E537" w14:textId="77777777" w:rsidR="00575EE9" w:rsidRPr="00531A66" w:rsidRDefault="00575EE9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07D6FBC7" w14:textId="48A2F2D0" w:rsidR="000068A0" w:rsidRPr="00531A66" w:rsidRDefault="421CA11C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>I</w:t>
      </w:r>
      <w:r w:rsidR="000068A0" w:rsidRPr="00531A66">
        <w:rPr>
          <w:rStyle w:val="normaltextrun"/>
          <w:rFonts w:asciiTheme="minorHAnsi" w:hAnsiTheme="minorHAnsi" w:cstheme="minorHAnsi"/>
        </w:rPr>
        <w:t xml:space="preserve">ndicar el repositorio en el que </w:t>
      </w:r>
      <w:r w:rsidR="76D7799D" w:rsidRPr="00531A66">
        <w:rPr>
          <w:rStyle w:val="normaltextrun"/>
          <w:rFonts w:asciiTheme="minorHAnsi" w:hAnsiTheme="minorHAnsi" w:cstheme="minorHAnsi"/>
        </w:rPr>
        <w:t>se depositarán</w:t>
      </w:r>
      <w:r w:rsidR="60986DA6" w:rsidRPr="00531A66">
        <w:rPr>
          <w:rStyle w:val="normaltextrun"/>
          <w:rFonts w:asciiTheme="minorHAnsi" w:hAnsiTheme="minorHAnsi" w:cstheme="minorHAnsi"/>
        </w:rPr>
        <w:t xml:space="preserve"> </w:t>
      </w:r>
      <w:r w:rsidR="000068A0" w:rsidRPr="00531A66">
        <w:rPr>
          <w:rStyle w:val="normaltextrun"/>
          <w:rFonts w:asciiTheme="minorHAnsi" w:hAnsiTheme="minorHAnsi" w:cstheme="minorHAnsi"/>
        </w:rPr>
        <w:t>los datos, los metadatos</w:t>
      </w:r>
      <w:r w:rsidR="387DE1BD" w:rsidRPr="00531A66">
        <w:rPr>
          <w:rStyle w:val="normaltextrun"/>
          <w:rFonts w:asciiTheme="minorHAnsi" w:hAnsiTheme="minorHAnsi" w:cstheme="minorHAnsi"/>
        </w:rPr>
        <w:t xml:space="preserve"> que se utilizarán para la descripción</w:t>
      </w:r>
      <w:r w:rsidR="000068A0" w:rsidRPr="00531A66">
        <w:rPr>
          <w:rStyle w:val="normaltextrun"/>
          <w:rFonts w:asciiTheme="minorHAnsi" w:hAnsiTheme="minorHAnsi" w:cstheme="minorHAnsi"/>
        </w:rPr>
        <w:t>, la documentación y el código. Puede ser en el mismo repositorio o en diferentes según el tipo de contenido. </w:t>
      </w:r>
      <w:r w:rsidR="000068A0" w:rsidRPr="00531A66">
        <w:rPr>
          <w:rStyle w:val="eop"/>
          <w:rFonts w:asciiTheme="minorHAnsi" w:hAnsiTheme="minorHAnsi" w:cstheme="minorHAnsi"/>
        </w:rPr>
        <w:t> </w:t>
      </w:r>
    </w:p>
    <w:p w14:paraId="5D85A3FC" w14:textId="3C52D9FC" w:rsidR="000068A0" w:rsidRPr="00531A66" w:rsidRDefault="000068A0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lastRenderedPageBreak/>
        <w:t>Es importante usar repositorios que proporcionen</w:t>
      </w:r>
      <w:r w:rsidR="68A0986F" w:rsidRPr="00531A66">
        <w:rPr>
          <w:rStyle w:val="normaltextrun"/>
          <w:rFonts w:asciiTheme="minorHAnsi" w:hAnsiTheme="minorHAnsi" w:cstheme="minorHAnsi"/>
        </w:rPr>
        <w:t xml:space="preserve"> identificadores permanentes</w:t>
      </w:r>
      <w:r w:rsidRPr="00531A66">
        <w:rPr>
          <w:rStyle w:val="normaltextrun"/>
          <w:rFonts w:asciiTheme="minorHAnsi" w:hAnsiTheme="minorHAnsi" w:cstheme="minorHAnsi"/>
        </w:rPr>
        <w:t xml:space="preserve"> (DOI, </w:t>
      </w:r>
      <w:proofErr w:type="spellStart"/>
      <w:r w:rsidRPr="00531A66">
        <w:rPr>
          <w:rStyle w:val="normaltextrun"/>
          <w:rFonts w:asciiTheme="minorHAnsi" w:hAnsiTheme="minorHAnsi" w:cstheme="minorHAnsi"/>
        </w:rPr>
        <w:t>Handle</w:t>
      </w:r>
      <w:proofErr w:type="spellEnd"/>
      <w:r w:rsidRPr="00531A66">
        <w:rPr>
          <w:rStyle w:val="normaltextrun"/>
          <w:rFonts w:asciiTheme="minorHAnsi" w:hAnsiTheme="minorHAnsi" w:cstheme="minorHAnsi"/>
        </w:rPr>
        <w:t xml:space="preserve">) para facilitar </w:t>
      </w:r>
      <w:r w:rsidR="2F6115BC" w:rsidRPr="00531A66">
        <w:rPr>
          <w:rStyle w:val="normaltextrun"/>
          <w:rFonts w:asciiTheme="minorHAnsi" w:hAnsiTheme="minorHAnsi" w:cstheme="minorHAnsi"/>
        </w:rPr>
        <w:t xml:space="preserve">la localización, el acceso y la </w:t>
      </w:r>
      <w:r w:rsidRPr="00531A66">
        <w:rPr>
          <w:rStyle w:val="normaltextrun"/>
          <w:rFonts w:asciiTheme="minorHAnsi" w:hAnsiTheme="minorHAnsi" w:cstheme="minorHAnsi"/>
        </w:rPr>
        <w:t>citación.</w:t>
      </w:r>
      <w:r w:rsidRPr="00531A66">
        <w:rPr>
          <w:rStyle w:val="eop"/>
          <w:rFonts w:asciiTheme="minorHAnsi" w:hAnsiTheme="minorHAnsi" w:cstheme="minorHAnsi"/>
        </w:rPr>
        <w:t> </w:t>
      </w:r>
    </w:p>
    <w:p w14:paraId="29606AE7" w14:textId="77777777" w:rsidR="00531A66" w:rsidRPr="00531A66" w:rsidRDefault="00531A66" w:rsidP="00F52F0E">
      <w:pPr>
        <w:pStyle w:val="paragraph"/>
        <w:spacing w:before="0" w:beforeAutospacing="0" w:after="0" w:afterAutospacing="0"/>
        <w:ind w:left="-426"/>
        <w:jc w:val="both"/>
        <w:rPr>
          <w:rStyle w:val="eop"/>
          <w:rFonts w:asciiTheme="minorHAnsi" w:hAnsiTheme="minorHAnsi" w:cstheme="minorHAnsi"/>
        </w:rPr>
      </w:pPr>
    </w:p>
    <w:p w14:paraId="0F7F034D" w14:textId="63804EF8" w:rsidR="3C2E4284" w:rsidRPr="00531A66" w:rsidRDefault="00531A66" w:rsidP="0E7D8D67">
      <w:pPr>
        <w:pStyle w:val="paragraph"/>
        <w:spacing w:before="0" w:beforeAutospacing="0" w:after="0" w:afterAutospacing="0"/>
        <w:ind w:left="-426"/>
        <w:jc w:val="both"/>
        <w:rPr>
          <w:rStyle w:val="eop"/>
          <w:rFonts w:asciiTheme="minorHAnsi" w:hAnsiTheme="minorHAnsi" w:cstheme="minorBidi"/>
          <w:b/>
          <w:bCs/>
        </w:rPr>
      </w:pPr>
      <w:r w:rsidRPr="0E7D8D67">
        <w:rPr>
          <w:rStyle w:val="eop"/>
          <w:rFonts w:asciiTheme="minorHAnsi" w:hAnsiTheme="minorHAnsi" w:cstheme="minorBidi"/>
          <w:b/>
          <w:bCs/>
        </w:rPr>
        <w:t>Ejemplo s</w:t>
      </w:r>
      <w:r w:rsidR="3C2E4284" w:rsidRPr="0E7D8D67">
        <w:rPr>
          <w:rStyle w:val="eop"/>
          <w:rFonts w:asciiTheme="minorHAnsi" w:hAnsiTheme="minorHAnsi" w:cstheme="minorBidi"/>
          <w:b/>
          <w:bCs/>
        </w:rPr>
        <w:t xml:space="preserve">i el repositorio elegido es </w:t>
      </w:r>
      <w:proofErr w:type="spellStart"/>
      <w:r w:rsidR="5966A6DC" w:rsidRPr="0E7D8D67">
        <w:rPr>
          <w:rStyle w:val="eop"/>
          <w:rFonts w:asciiTheme="minorHAnsi" w:hAnsiTheme="minorHAnsi" w:cstheme="minorBidi"/>
          <w:b/>
          <w:bCs/>
        </w:rPr>
        <w:t>i</w:t>
      </w:r>
      <w:r w:rsidR="3C2E4284" w:rsidRPr="0E7D8D67">
        <w:rPr>
          <w:rStyle w:val="eop"/>
          <w:rFonts w:asciiTheme="minorHAnsi" w:hAnsiTheme="minorHAnsi" w:cstheme="minorBidi"/>
          <w:b/>
          <w:bCs/>
        </w:rPr>
        <w:t>dUS</w:t>
      </w:r>
      <w:proofErr w:type="spellEnd"/>
      <w:r w:rsidR="3C2E4284" w:rsidRPr="0E7D8D67">
        <w:rPr>
          <w:rStyle w:val="eop"/>
          <w:rFonts w:asciiTheme="minorHAnsi" w:hAnsiTheme="minorHAnsi" w:cstheme="minorBidi"/>
          <w:b/>
          <w:bCs/>
        </w:rPr>
        <w:t>:</w:t>
      </w:r>
    </w:p>
    <w:p w14:paraId="5C47DDD1" w14:textId="7724A4EF" w:rsidR="3C2B2B93" w:rsidRPr="00531A66" w:rsidRDefault="3C2B2B93" w:rsidP="00F52F0E">
      <w:pPr>
        <w:pStyle w:val="paragraph"/>
        <w:spacing w:before="0" w:beforeAutospacing="0" w:after="0" w:afterAutospacing="0"/>
        <w:ind w:left="-426"/>
        <w:jc w:val="both"/>
        <w:rPr>
          <w:rStyle w:val="eop"/>
          <w:rFonts w:asciiTheme="minorHAnsi" w:hAnsiTheme="minorHAnsi" w:cstheme="minorHAnsi"/>
        </w:rPr>
      </w:pPr>
    </w:p>
    <w:p w14:paraId="0F63030B" w14:textId="53BDCEDC" w:rsidR="00962562" w:rsidRPr="00531A66" w:rsidRDefault="00E728C6" w:rsidP="00F52F0E">
      <w:pPr>
        <w:pStyle w:val="paragraph"/>
        <w:spacing w:before="0" w:beforeAutospacing="0" w:after="0" w:afterAutospacing="0"/>
        <w:ind w:left="-426"/>
        <w:jc w:val="both"/>
        <w:rPr>
          <w:rFonts w:asciiTheme="minorHAnsi" w:eastAsia="Calibri" w:hAnsiTheme="minorHAnsi" w:cstheme="minorHAnsi"/>
        </w:rPr>
      </w:pPr>
      <w:r>
        <w:rPr>
          <w:rStyle w:val="eop"/>
          <w:rFonts w:asciiTheme="minorHAnsi" w:eastAsiaTheme="minorEastAsia" w:hAnsiTheme="minorHAnsi" w:cstheme="minorHAnsi"/>
        </w:rPr>
        <w:t>-</w:t>
      </w:r>
      <w:r w:rsidR="00C81DD0" w:rsidRPr="00531A66">
        <w:rPr>
          <w:rStyle w:val="eop"/>
          <w:rFonts w:asciiTheme="minorHAnsi" w:eastAsiaTheme="minorEastAsia" w:hAnsiTheme="minorHAnsi" w:cstheme="minorHAnsi"/>
        </w:rPr>
        <w:t xml:space="preserve">Está </w:t>
      </w:r>
      <w:r w:rsidR="637C1F9F" w:rsidRPr="00531A66">
        <w:rPr>
          <w:rStyle w:val="eop"/>
          <w:rFonts w:asciiTheme="minorHAnsi" w:eastAsiaTheme="minorEastAsia" w:hAnsiTheme="minorHAnsi" w:cstheme="minorHAnsi"/>
        </w:rPr>
        <w:t>previs</w:t>
      </w:r>
      <w:r w:rsidR="2AC384E6" w:rsidRPr="00531A66">
        <w:rPr>
          <w:rStyle w:val="eop"/>
          <w:rFonts w:asciiTheme="minorHAnsi" w:eastAsiaTheme="minorEastAsia" w:hAnsiTheme="minorHAnsi" w:cstheme="minorHAnsi"/>
        </w:rPr>
        <w:t>t</w:t>
      </w:r>
      <w:r w:rsidR="637C1F9F" w:rsidRPr="00531A66">
        <w:rPr>
          <w:rStyle w:val="eop"/>
          <w:rFonts w:asciiTheme="minorHAnsi" w:eastAsiaTheme="minorEastAsia" w:hAnsiTheme="minorHAnsi" w:cstheme="minorHAnsi"/>
        </w:rPr>
        <w:t>o</w:t>
      </w:r>
      <w:r w:rsidR="00C81DD0" w:rsidRPr="00531A66">
        <w:rPr>
          <w:rStyle w:val="eop"/>
          <w:rFonts w:asciiTheme="minorHAnsi" w:eastAsiaTheme="minorEastAsia" w:hAnsiTheme="minorHAnsi" w:cstheme="minorHAnsi"/>
        </w:rPr>
        <w:t xml:space="preserve"> que los </w:t>
      </w:r>
      <w:proofErr w:type="spellStart"/>
      <w:r w:rsidR="00C81DD0" w:rsidRPr="00531A66">
        <w:rPr>
          <w:rStyle w:val="eop"/>
          <w:rFonts w:asciiTheme="minorHAnsi" w:eastAsiaTheme="minorEastAsia" w:hAnsiTheme="minorHAnsi" w:cstheme="minorHAnsi"/>
        </w:rPr>
        <w:t>datasets</w:t>
      </w:r>
      <w:proofErr w:type="spellEnd"/>
      <w:r w:rsidR="00C81DD0" w:rsidRPr="00531A66">
        <w:rPr>
          <w:rStyle w:val="eop"/>
          <w:rFonts w:asciiTheme="minorHAnsi" w:eastAsiaTheme="minorEastAsia" w:hAnsiTheme="minorHAnsi" w:cstheme="minorHAnsi"/>
        </w:rPr>
        <w:t xml:space="preserve"> se</w:t>
      </w:r>
      <w:r w:rsidR="00135158" w:rsidRPr="00531A66">
        <w:rPr>
          <w:rStyle w:val="eop"/>
          <w:rFonts w:asciiTheme="minorHAnsi" w:eastAsiaTheme="minorEastAsia" w:hAnsiTheme="minorHAnsi" w:cstheme="minorHAnsi"/>
        </w:rPr>
        <w:t xml:space="preserve"> depositen</w:t>
      </w:r>
      <w:r w:rsidR="00C81DD0" w:rsidRPr="00531A66">
        <w:rPr>
          <w:rStyle w:val="eop"/>
          <w:rFonts w:asciiTheme="minorHAnsi" w:eastAsiaTheme="minorEastAsia" w:hAnsiTheme="minorHAnsi" w:cstheme="minorHAnsi"/>
        </w:rPr>
        <w:t xml:space="preserve"> en el repositorio institucional de la Universidad de Sevilla, </w:t>
      </w:r>
      <w:proofErr w:type="spellStart"/>
      <w:r w:rsidR="00C81DD0" w:rsidRPr="00531A66">
        <w:rPr>
          <w:rStyle w:val="eop"/>
          <w:rFonts w:asciiTheme="minorHAnsi" w:eastAsiaTheme="minorEastAsia" w:hAnsiTheme="minorHAnsi" w:cstheme="minorHAnsi"/>
        </w:rPr>
        <w:t>idUS</w:t>
      </w:r>
      <w:proofErr w:type="spellEnd"/>
      <w:r w:rsidR="00C81DD0" w:rsidRPr="00531A66">
        <w:rPr>
          <w:rStyle w:val="eop"/>
          <w:rFonts w:asciiTheme="minorHAnsi" w:eastAsiaTheme="minorEastAsia" w:hAnsiTheme="minorHAnsi" w:cstheme="minorHAnsi"/>
        </w:rPr>
        <w:t xml:space="preserve">, </w:t>
      </w:r>
      <w:r w:rsidR="00AF04AC" w:rsidRPr="00531A66">
        <w:rPr>
          <w:rStyle w:val="eop"/>
          <w:rFonts w:asciiTheme="minorHAnsi" w:eastAsiaTheme="minorEastAsia" w:hAnsiTheme="minorHAnsi" w:cstheme="minorHAnsi"/>
        </w:rPr>
        <w:t>cuyos metadatos s</w:t>
      </w:r>
      <w:r w:rsidR="00A64B41" w:rsidRPr="00531A66">
        <w:rPr>
          <w:rStyle w:val="eop"/>
          <w:rFonts w:asciiTheme="minorHAnsi" w:eastAsiaTheme="minorEastAsia" w:hAnsiTheme="minorHAnsi" w:cstheme="minorHAnsi"/>
        </w:rPr>
        <w:t>e agregan a</w:t>
      </w:r>
      <w:r w:rsidR="00AF04AC" w:rsidRPr="00531A66">
        <w:rPr>
          <w:rStyle w:val="eop"/>
          <w:rFonts w:asciiTheme="minorHAnsi" w:eastAsiaTheme="minorEastAsia" w:hAnsiTheme="minorHAnsi" w:cstheme="minorHAnsi"/>
        </w:rPr>
        <w:t xml:space="preserve"> RECOLECTA </w:t>
      </w:r>
      <w:r w:rsidR="00C322C6" w:rsidRPr="00531A66">
        <w:rPr>
          <w:rStyle w:val="eop"/>
          <w:rFonts w:asciiTheme="minorHAnsi" w:eastAsiaTheme="minorEastAsia" w:hAnsiTheme="minorHAnsi" w:cstheme="minorHAnsi"/>
        </w:rPr>
        <w:t xml:space="preserve">de FECYT </w:t>
      </w:r>
      <w:r w:rsidR="00AF04AC" w:rsidRPr="00531A66">
        <w:rPr>
          <w:rStyle w:val="eop"/>
          <w:rFonts w:asciiTheme="minorHAnsi" w:eastAsiaTheme="minorEastAsia" w:hAnsiTheme="minorHAnsi" w:cstheme="minorHAnsi"/>
        </w:rPr>
        <w:t xml:space="preserve">y </w:t>
      </w:r>
      <w:r w:rsidR="00A64B41" w:rsidRPr="00531A66">
        <w:rPr>
          <w:rStyle w:val="eop"/>
          <w:rFonts w:asciiTheme="minorHAnsi" w:eastAsiaTheme="minorEastAsia" w:hAnsiTheme="minorHAnsi" w:cstheme="minorHAnsi"/>
        </w:rPr>
        <w:t>a</w:t>
      </w:r>
      <w:r w:rsidR="00AF04AC" w:rsidRPr="00531A66">
        <w:rPr>
          <w:rStyle w:val="eop"/>
          <w:rFonts w:asciiTheme="minorHAnsi" w:eastAsiaTheme="minorEastAsia" w:hAnsiTheme="minorHAnsi" w:cstheme="minorHAnsi"/>
        </w:rPr>
        <w:t xml:space="preserve"> </w:t>
      </w:r>
      <w:proofErr w:type="spellStart"/>
      <w:r w:rsidR="00AF04AC" w:rsidRPr="00531A66">
        <w:rPr>
          <w:rStyle w:val="eop"/>
          <w:rFonts w:asciiTheme="minorHAnsi" w:eastAsiaTheme="minorEastAsia" w:hAnsiTheme="minorHAnsi" w:cstheme="minorHAnsi"/>
        </w:rPr>
        <w:t>OpenAIRE</w:t>
      </w:r>
      <w:proofErr w:type="spellEnd"/>
      <w:r w:rsidR="004A6030" w:rsidRPr="00531A66">
        <w:rPr>
          <w:rStyle w:val="eop"/>
          <w:rFonts w:asciiTheme="minorHAnsi" w:eastAsiaTheme="minorEastAsia" w:hAnsiTheme="minorHAnsi" w:cstheme="minorHAnsi"/>
        </w:rPr>
        <w:t xml:space="preserve"> Explore</w:t>
      </w:r>
      <w:r w:rsidR="00D60C13" w:rsidRPr="00531A66">
        <w:rPr>
          <w:rStyle w:val="eop"/>
          <w:rFonts w:asciiTheme="minorHAnsi" w:eastAsiaTheme="minorEastAsia" w:hAnsiTheme="minorHAnsi" w:cstheme="minorHAnsi"/>
        </w:rPr>
        <w:t>.</w:t>
      </w:r>
      <w:r w:rsidR="007706AA" w:rsidRPr="00531A66">
        <w:rPr>
          <w:rStyle w:val="eop"/>
          <w:rFonts w:asciiTheme="minorHAnsi" w:eastAsiaTheme="minorEastAsia" w:hAnsiTheme="minorHAnsi" w:cstheme="minorHAnsi"/>
        </w:rPr>
        <w:t xml:space="preserve"> </w:t>
      </w:r>
      <w:r w:rsidR="4F1EA39F" w:rsidRPr="00531A66">
        <w:rPr>
          <w:rStyle w:val="eop"/>
          <w:rFonts w:asciiTheme="minorHAnsi" w:eastAsiaTheme="minorEastAsia" w:hAnsiTheme="minorHAnsi" w:cstheme="minorHAnsi"/>
        </w:rPr>
        <w:t xml:space="preserve"> </w:t>
      </w:r>
      <w:r w:rsidR="69F44AC8" w:rsidRPr="00531A66">
        <w:rPr>
          <w:rFonts w:asciiTheme="minorHAnsi" w:eastAsia="Calibri" w:hAnsiTheme="minorHAnsi" w:cstheme="minorHAnsi"/>
        </w:rPr>
        <w:t xml:space="preserve">El repositorio utiliza el estándar de metadatos genérico </w:t>
      </w:r>
      <w:proofErr w:type="spellStart"/>
      <w:r w:rsidR="69F44AC8" w:rsidRPr="00531A66">
        <w:rPr>
          <w:rFonts w:asciiTheme="minorHAnsi" w:eastAsia="Calibri" w:hAnsiTheme="minorHAnsi" w:cstheme="minorHAnsi"/>
        </w:rPr>
        <w:t>Dublin</w:t>
      </w:r>
      <w:proofErr w:type="spellEnd"/>
      <w:r w:rsidR="69F44AC8" w:rsidRPr="00531A66">
        <w:rPr>
          <w:rFonts w:asciiTheme="minorHAnsi" w:eastAsia="Calibri" w:hAnsiTheme="minorHAnsi" w:cstheme="minorHAnsi"/>
        </w:rPr>
        <w:t xml:space="preserve"> Core para la descripción de los </w:t>
      </w:r>
      <w:proofErr w:type="spellStart"/>
      <w:r w:rsidR="69F44AC8" w:rsidRPr="00531A66">
        <w:rPr>
          <w:rFonts w:asciiTheme="minorHAnsi" w:eastAsia="Calibri" w:hAnsiTheme="minorHAnsi" w:cstheme="minorHAnsi"/>
        </w:rPr>
        <w:t>datasets</w:t>
      </w:r>
      <w:proofErr w:type="spellEnd"/>
      <w:r w:rsidR="69F44AC8" w:rsidRPr="00531A66">
        <w:rPr>
          <w:rFonts w:asciiTheme="minorHAnsi" w:eastAsia="Calibri" w:hAnsiTheme="minorHAnsi" w:cstheme="minorHAnsi"/>
        </w:rPr>
        <w:t xml:space="preserve"> y </w:t>
      </w:r>
      <w:r w:rsidR="00447947">
        <w:rPr>
          <w:rFonts w:asciiTheme="minorHAnsi" w:eastAsia="Calibri" w:hAnsiTheme="minorHAnsi" w:cstheme="minorHAnsi"/>
        </w:rPr>
        <w:t xml:space="preserve">asigna </w:t>
      </w:r>
      <w:r w:rsidR="69F44AC8" w:rsidRPr="00531A66">
        <w:rPr>
          <w:rFonts w:asciiTheme="minorHAnsi" w:eastAsia="Calibri" w:hAnsiTheme="minorHAnsi" w:cstheme="minorHAnsi"/>
        </w:rPr>
        <w:t xml:space="preserve">un </w:t>
      </w:r>
      <w:r w:rsidR="00447947">
        <w:rPr>
          <w:rFonts w:asciiTheme="minorHAnsi" w:eastAsia="Calibri" w:hAnsiTheme="minorHAnsi" w:cstheme="minorHAnsi"/>
        </w:rPr>
        <w:t xml:space="preserve">DOI y un </w:t>
      </w:r>
      <w:proofErr w:type="spellStart"/>
      <w:r w:rsidR="69F44AC8" w:rsidRPr="00531A66">
        <w:rPr>
          <w:rFonts w:asciiTheme="minorHAnsi" w:eastAsia="Calibri" w:hAnsiTheme="minorHAnsi" w:cstheme="minorHAnsi"/>
        </w:rPr>
        <w:t>Handle</w:t>
      </w:r>
      <w:proofErr w:type="spellEnd"/>
      <w:r w:rsidR="69F44AC8" w:rsidRPr="00531A66">
        <w:rPr>
          <w:rFonts w:asciiTheme="minorHAnsi" w:eastAsia="Calibri" w:hAnsiTheme="minorHAnsi" w:cstheme="minorHAnsi"/>
        </w:rPr>
        <w:t xml:space="preserve"> como identificador</w:t>
      </w:r>
      <w:r w:rsidR="00447947">
        <w:rPr>
          <w:rFonts w:asciiTheme="minorHAnsi" w:eastAsia="Calibri" w:hAnsiTheme="minorHAnsi" w:cstheme="minorHAnsi"/>
        </w:rPr>
        <w:t>es</w:t>
      </w:r>
      <w:r w:rsidR="69F44AC8" w:rsidRPr="00531A66">
        <w:rPr>
          <w:rFonts w:asciiTheme="minorHAnsi" w:eastAsia="Calibri" w:hAnsiTheme="minorHAnsi" w:cstheme="minorHAnsi"/>
        </w:rPr>
        <w:t xml:space="preserve"> permanente</w:t>
      </w:r>
      <w:r w:rsidR="00447947">
        <w:rPr>
          <w:rFonts w:asciiTheme="minorHAnsi" w:eastAsia="Calibri" w:hAnsiTheme="minorHAnsi" w:cstheme="minorHAnsi"/>
        </w:rPr>
        <w:t>s</w:t>
      </w:r>
      <w:r w:rsidR="69F44AC8" w:rsidRPr="00531A66">
        <w:rPr>
          <w:rFonts w:asciiTheme="minorHAnsi" w:eastAsia="Calibri" w:hAnsiTheme="minorHAnsi" w:cstheme="minorHAnsi"/>
        </w:rPr>
        <w:t>.</w:t>
      </w:r>
    </w:p>
    <w:p w14:paraId="0C50EC0D" w14:textId="3172619E" w:rsidR="3B887E86" w:rsidRPr="00531A66" w:rsidRDefault="3B887E86" w:rsidP="00F52F0E">
      <w:pPr>
        <w:pStyle w:val="paragraph"/>
        <w:spacing w:before="0" w:beforeAutospacing="0" w:after="0" w:afterAutospacing="0"/>
        <w:ind w:left="-426"/>
        <w:jc w:val="both"/>
        <w:rPr>
          <w:rFonts w:asciiTheme="minorHAnsi" w:eastAsia="Calibri" w:hAnsiTheme="minorHAnsi" w:cstheme="minorHAnsi"/>
        </w:rPr>
      </w:pPr>
      <w:r w:rsidRPr="00531A66">
        <w:rPr>
          <w:rFonts w:asciiTheme="minorHAnsi" w:eastAsia="Calibri" w:hAnsiTheme="minorHAnsi" w:cstheme="minorHAnsi"/>
        </w:rPr>
        <w:t>Los datos se depositarán en acceso abierto (o estarán embargados durante un periodo de tiempo por motivos de.... propiedad intelectual, publicación de resultados, etc.)</w:t>
      </w:r>
    </w:p>
    <w:p w14:paraId="1646BCFA" w14:textId="29964A1F" w:rsidR="3C2B2B93" w:rsidRPr="00531A66" w:rsidRDefault="3C2B2B93" w:rsidP="005F1D75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</w:p>
    <w:p w14:paraId="7DCFC441" w14:textId="77777777" w:rsidR="00F52F0E" w:rsidRPr="00531A66" w:rsidRDefault="00F52F0E" w:rsidP="005F1D75">
      <w:pPr>
        <w:pStyle w:val="paragraph"/>
        <w:spacing w:before="0" w:beforeAutospacing="0" w:after="0" w:afterAutospacing="0"/>
        <w:jc w:val="both"/>
        <w:rPr>
          <w:rStyle w:val="eop"/>
          <w:rFonts w:asciiTheme="minorHAnsi" w:hAnsiTheme="minorHAnsi" w:cstheme="minorHAnsi"/>
        </w:rPr>
      </w:pPr>
    </w:p>
    <w:p w14:paraId="77FDD285" w14:textId="77777777" w:rsidR="0044397C" w:rsidRPr="0044397C" w:rsidRDefault="69151E4D" w:rsidP="00F52F0E">
      <w:pPr>
        <w:pStyle w:val="Prrafodelista"/>
        <w:numPr>
          <w:ilvl w:val="0"/>
          <w:numId w:val="1"/>
        </w:numPr>
        <w:ind w:left="-284" w:firstLine="0"/>
        <w:jc w:val="both"/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</w:pPr>
      <w:r w:rsidRPr="00531A66"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  <w:t xml:space="preserve">Problemas éticos o legales específicos que </w:t>
      </w:r>
      <w:r w:rsidR="3040B7C6" w:rsidRPr="00531A66"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  <w:t xml:space="preserve">regulan los datos y </w:t>
      </w:r>
      <w:r w:rsidRPr="00531A66"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  <w:t>condicion</w:t>
      </w:r>
      <w:r w:rsidR="4932A037" w:rsidRPr="00531A66"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  <w:t>an</w:t>
      </w:r>
      <w:r w:rsidRPr="00531A66"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  <w:t xml:space="preserve"> su disponibilidad, uso y/o reutilización</w:t>
      </w:r>
      <w:r w:rsidRPr="00531A66">
        <w:rPr>
          <w:rFonts w:eastAsia="Times New Roman" w:cstheme="minorHAnsi"/>
          <w:b/>
          <w:bCs/>
          <w:color w:val="C00000"/>
          <w:sz w:val="28"/>
          <w:szCs w:val="28"/>
          <w:lang w:eastAsia="es-ES"/>
        </w:rPr>
        <w:t>.</w:t>
      </w:r>
    </w:p>
    <w:p w14:paraId="235271BA" w14:textId="3E705F1E" w:rsidR="69151E4D" w:rsidRPr="00531A66" w:rsidRDefault="69151E4D" w:rsidP="0044397C">
      <w:pPr>
        <w:pStyle w:val="Prrafodelista"/>
        <w:ind w:left="-284"/>
        <w:jc w:val="both"/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</w:pPr>
      <w:r w:rsidRPr="00531A66">
        <w:rPr>
          <w:rFonts w:eastAsia="Times New Roman" w:cstheme="minorHAnsi"/>
          <w:b/>
          <w:bCs/>
          <w:color w:val="C00000"/>
          <w:sz w:val="28"/>
          <w:szCs w:val="28"/>
          <w:lang w:eastAsia="es-ES"/>
        </w:rPr>
        <w:t xml:space="preserve"> </w:t>
      </w:r>
    </w:p>
    <w:p w14:paraId="5FDE9C26" w14:textId="2EAFCB41" w:rsidR="3C3B3077" w:rsidRPr="00531A66" w:rsidRDefault="3C3B3077" w:rsidP="00F52F0E">
      <w:pPr>
        <w:pStyle w:val="paragraph"/>
        <w:spacing w:before="0" w:beforeAutospacing="0" w:after="0" w:afterAutospacing="0"/>
        <w:ind w:left="-426"/>
        <w:jc w:val="both"/>
        <w:rPr>
          <w:rFonts w:asciiTheme="minorHAnsi" w:eastAsiaTheme="minorEastAsia" w:hAnsiTheme="minorHAnsi" w:cstheme="minorHAnsi"/>
        </w:rPr>
      </w:pPr>
      <w:r w:rsidRPr="00531A66">
        <w:rPr>
          <w:rFonts w:asciiTheme="minorHAnsi" w:eastAsiaTheme="minorEastAsia" w:hAnsiTheme="minorHAnsi" w:cstheme="minorHAnsi"/>
        </w:rPr>
        <w:t xml:space="preserve">Describir cómo se protege el tratamiento de </w:t>
      </w:r>
      <w:r w:rsidR="1109FB42" w:rsidRPr="00531A66">
        <w:rPr>
          <w:rFonts w:asciiTheme="minorHAnsi" w:eastAsiaTheme="minorEastAsia" w:hAnsiTheme="minorHAnsi" w:cstheme="minorHAnsi"/>
        </w:rPr>
        <w:t xml:space="preserve">los </w:t>
      </w:r>
      <w:r w:rsidRPr="00531A66">
        <w:rPr>
          <w:rFonts w:asciiTheme="minorHAnsi" w:eastAsiaTheme="minorEastAsia" w:hAnsiTheme="minorHAnsi" w:cstheme="minorHAnsi"/>
        </w:rPr>
        <w:t>datos de acuerdo con los requisitos</w:t>
      </w:r>
      <w:r w:rsidR="156B0F8E" w:rsidRPr="00531A66">
        <w:rPr>
          <w:rFonts w:asciiTheme="minorHAnsi" w:eastAsiaTheme="minorEastAsia" w:hAnsiTheme="minorHAnsi" w:cstheme="minorHAnsi"/>
        </w:rPr>
        <w:t xml:space="preserve"> éticos y </w:t>
      </w:r>
      <w:r w:rsidRPr="00531A66">
        <w:rPr>
          <w:rFonts w:asciiTheme="minorHAnsi" w:eastAsiaTheme="minorEastAsia" w:hAnsiTheme="minorHAnsi" w:cstheme="minorHAnsi"/>
        </w:rPr>
        <w:t xml:space="preserve">legales, por ejemplo, en términos de </w:t>
      </w:r>
      <w:r w:rsidR="3B8D1985" w:rsidRPr="00531A66">
        <w:rPr>
          <w:rFonts w:asciiTheme="minorHAnsi" w:eastAsiaTheme="minorEastAsia" w:hAnsiTheme="minorHAnsi" w:cstheme="minorHAnsi"/>
        </w:rPr>
        <w:t>utilización</w:t>
      </w:r>
      <w:r w:rsidRPr="00531A66">
        <w:rPr>
          <w:rFonts w:asciiTheme="minorHAnsi" w:eastAsiaTheme="minorEastAsia" w:hAnsiTheme="minorHAnsi" w:cstheme="minorHAnsi"/>
        </w:rPr>
        <w:t xml:space="preserve"> de datos personales</w:t>
      </w:r>
      <w:r w:rsidR="720BE054" w:rsidRPr="00531A66">
        <w:rPr>
          <w:rFonts w:asciiTheme="minorHAnsi" w:eastAsiaTheme="minorEastAsia" w:hAnsiTheme="minorHAnsi" w:cstheme="minorHAnsi"/>
        </w:rPr>
        <w:t xml:space="preserve"> o material humano</w:t>
      </w:r>
      <w:r w:rsidRPr="00531A66">
        <w:rPr>
          <w:rFonts w:asciiTheme="minorHAnsi" w:eastAsiaTheme="minorEastAsia" w:hAnsiTheme="minorHAnsi" w:cstheme="minorHAnsi"/>
        </w:rPr>
        <w:t xml:space="preserve">, </w:t>
      </w:r>
      <w:r w:rsidR="55F886EA" w:rsidRPr="00531A66">
        <w:rPr>
          <w:rFonts w:asciiTheme="minorHAnsi" w:eastAsiaTheme="minorEastAsia" w:hAnsiTheme="minorHAnsi" w:cstheme="minorHAnsi"/>
        </w:rPr>
        <w:t xml:space="preserve">investigación con animales, </w:t>
      </w:r>
      <w:r w:rsidRPr="00531A66">
        <w:rPr>
          <w:rFonts w:asciiTheme="minorHAnsi" w:eastAsiaTheme="minorEastAsia" w:hAnsiTheme="minorHAnsi" w:cstheme="minorHAnsi"/>
        </w:rPr>
        <w:t>confidencialidad y derechos de propiedad intelectual.</w:t>
      </w:r>
    </w:p>
    <w:p w14:paraId="7C0C52D5" w14:textId="2240D455" w:rsidR="3C3B3077" w:rsidRPr="00531A66" w:rsidRDefault="3C3B3077" w:rsidP="00F52F0E">
      <w:pPr>
        <w:pStyle w:val="paragraph"/>
        <w:spacing w:before="0" w:beforeAutospacing="0" w:after="0" w:afterAutospacing="0"/>
        <w:ind w:left="-426"/>
        <w:jc w:val="both"/>
        <w:rPr>
          <w:rFonts w:asciiTheme="minorHAnsi" w:eastAsiaTheme="minorEastAsia" w:hAnsiTheme="minorHAnsi" w:cstheme="minorHAnsi"/>
        </w:rPr>
      </w:pPr>
      <w:r w:rsidRPr="00531A66">
        <w:rPr>
          <w:rFonts w:asciiTheme="minorHAnsi" w:eastAsiaTheme="minorEastAsia" w:hAnsiTheme="minorHAnsi" w:cstheme="minorHAnsi"/>
        </w:rPr>
        <w:t>Se deben cumplir los principios éticos y la legislación nacional y europea relativa a estos aspectos.</w:t>
      </w:r>
    </w:p>
    <w:p w14:paraId="05EBC93F" w14:textId="77777777" w:rsidR="000068A0" w:rsidRPr="00531A66" w:rsidRDefault="000068A0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eop"/>
          <w:rFonts w:asciiTheme="minorHAnsi" w:hAnsiTheme="minorHAnsi" w:cstheme="minorHAnsi"/>
        </w:rPr>
        <w:t> </w:t>
      </w:r>
    </w:p>
    <w:p w14:paraId="48B6752E" w14:textId="6A4FD731" w:rsidR="00E728C6" w:rsidRDefault="000068A0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  <w:b/>
          <w:bCs/>
        </w:rPr>
        <w:t>Ejemplo</w:t>
      </w:r>
      <w:r w:rsidR="00E728C6">
        <w:rPr>
          <w:rStyle w:val="normaltextrun"/>
          <w:rFonts w:asciiTheme="minorHAnsi" w:hAnsiTheme="minorHAnsi" w:cstheme="minorHAnsi"/>
          <w:b/>
          <w:bCs/>
        </w:rPr>
        <w:t>s</w:t>
      </w:r>
      <w:r w:rsidRPr="00531A66">
        <w:rPr>
          <w:rStyle w:val="normaltextrun"/>
          <w:rFonts w:asciiTheme="minorHAnsi" w:hAnsiTheme="minorHAnsi" w:cstheme="minorHAnsi"/>
          <w:b/>
          <w:bCs/>
        </w:rPr>
        <w:t>:</w:t>
      </w:r>
      <w:r w:rsidRPr="00531A66">
        <w:rPr>
          <w:rStyle w:val="normaltextrun"/>
          <w:rFonts w:asciiTheme="minorHAnsi" w:hAnsiTheme="minorHAnsi" w:cstheme="minorHAnsi"/>
        </w:rPr>
        <w:t> </w:t>
      </w:r>
    </w:p>
    <w:p w14:paraId="7735E99B" w14:textId="77777777" w:rsidR="00E728C6" w:rsidRDefault="00E728C6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41942817" w14:textId="13FF649F" w:rsidR="000068A0" w:rsidRDefault="00E728C6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eop"/>
          <w:rFonts w:asciiTheme="minorHAnsi" w:eastAsiaTheme="minorEastAsia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-</w:t>
      </w:r>
      <w:r w:rsidR="000068A0" w:rsidRPr="00531A66">
        <w:rPr>
          <w:rStyle w:val="normaltextrun"/>
          <w:rFonts w:asciiTheme="minorHAnsi" w:hAnsiTheme="minorHAnsi" w:cstheme="minorHAnsi"/>
        </w:rPr>
        <w:t>El proyecto no creará, procesará ni almacenará datos personales. Además, se respetarán los principios fundamentales de la integridad de la investigación</w:t>
      </w:r>
      <w:r w:rsidR="613EF56B" w:rsidRPr="00531A66">
        <w:rPr>
          <w:rStyle w:val="normaltextrun"/>
          <w:rFonts w:asciiTheme="minorHAnsi" w:hAnsiTheme="minorHAnsi" w:cstheme="minorHAnsi"/>
        </w:rPr>
        <w:t xml:space="preserve"> siguiendo e</w:t>
      </w:r>
      <w:r w:rsidR="613EF56B" w:rsidRPr="00531A66">
        <w:rPr>
          <w:rStyle w:val="normaltextrun"/>
          <w:rFonts w:asciiTheme="minorHAnsi" w:eastAsiaTheme="minorEastAsia" w:hAnsiTheme="minorHAnsi" w:cstheme="minorHAnsi"/>
        </w:rPr>
        <w:t xml:space="preserve">l </w:t>
      </w:r>
      <w:r w:rsidR="613EF56B" w:rsidRPr="00531A66">
        <w:rPr>
          <w:rFonts w:asciiTheme="minorHAnsi" w:eastAsiaTheme="minorEastAsia" w:hAnsiTheme="minorHAnsi" w:cstheme="minorHAnsi"/>
          <w:b/>
          <w:bCs/>
        </w:rPr>
        <w:t>Código de Buenas Prácticas</w:t>
      </w:r>
      <w:r w:rsidR="613EF56B" w:rsidRPr="00531A66">
        <w:rPr>
          <w:rFonts w:asciiTheme="minorHAnsi" w:eastAsiaTheme="minorEastAsia" w:hAnsiTheme="minorHAnsi" w:cstheme="minorHAnsi"/>
        </w:rPr>
        <w:t xml:space="preserve"> en </w:t>
      </w:r>
      <w:r w:rsidR="613EF56B" w:rsidRPr="00531A66">
        <w:rPr>
          <w:rFonts w:asciiTheme="minorHAnsi" w:eastAsiaTheme="minorEastAsia" w:hAnsiTheme="minorHAnsi" w:cstheme="minorHAnsi"/>
          <w:b/>
          <w:bCs/>
        </w:rPr>
        <w:t>Investigación</w:t>
      </w:r>
      <w:r w:rsidR="1161AC1E" w:rsidRPr="00531A66">
        <w:rPr>
          <w:rFonts w:asciiTheme="minorHAnsi" w:eastAsiaTheme="minorEastAsia" w:hAnsiTheme="minorHAnsi" w:cstheme="minorHAnsi"/>
        </w:rPr>
        <w:t xml:space="preserve"> de la Universidad de Sevilla</w:t>
      </w:r>
      <w:r w:rsidR="22E3EBA9" w:rsidRPr="00531A66">
        <w:rPr>
          <w:rFonts w:asciiTheme="minorHAnsi" w:eastAsiaTheme="minorEastAsia" w:hAnsiTheme="minorHAnsi" w:cstheme="minorHAnsi"/>
        </w:rPr>
        <w:t>.</w:t>
      </w:r>
      <w:r w:rsidR="000068A0" w:rsidRPr="00531A66">
        <w:rPr>
          <w:rStyle w:val="eop"/>
          <w:rFonts w:asciiTheme="minorHAnsi" w:eastAsiaTheme="minorEastAsia" w:hAnsiTheme="minorHAnsi" w:cstheme="minorHAnsi"/>
        </w:rPr>
        <w:t> </w:t>
      </w:r>
    </w:p>
    <w:p w14:paraId="336FD2C2" w14:textId="63F518F1" w:rsidR="00E728C6" w:rsidRDefault="00E728C6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Theme="minorHAnsi" w:hAnsiTheme="minorHAnsi" w:cstheme="minorHAnsi"/>
          <w:color w:val="FF0000"/>
        </w:rPr>
      </w:pPr>
    </w:p>
    <w:p w14:paraId="4CCAC5CB" w14:textId="47C3D7DE" w:rsidR="00E728C6" w:rsidRPr="00531A66" w:rsidRDefault="00E728C6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Theme="minorHAnsi" w:hAnsiTheme="minorHAnsi" w:cstheme="minorHAnsi"/>
          <w:color w:val="FF0000"/>
        </w:rPr>
      </w:pPr>
      <w:r>
        <w:rPr>
          <w:rFonts w:ascii="Calibri" w:hAnsi="Calibri" w:cs="Calibri"/>
          <w:color w:val="000000" w:themeColor="text1"/>
        </w:rPr>
        <w:t>-</w:t>
      </w:r>
      <w:r w:rsidRPr="00580451">
        <w:rPr>
          <w:rFonts w:ascii="Calibri" w:hAnsi="Calibri" w:cs="Calibri"/>
          <w:color w:val="000000" w:themeColor="text1"/>
        </w:rPr>
        <w:t xml:space="preserve">En todas las actividades llevadas a cabo durante este proyecto se respetarán los principios fundamentales de la integridad de la investigación siguiendo el </w:t>
      </w:r>
      <w:r w:rsidRPr="00580451">
        <w:rPr>
          <w:rFonts w:ascii="Calibri" w:hAnsi="Calibri" w:cs="Calibri"/>
          <w:b/>
          <w:bCs/>
          <w:color w:val="000000" w:themeColor="text1"/>
        </w:rPr>
        <w:t>Código de Buenas Prácticas</w:t>
      </w:r>
      <w:r w:rsidRPr="00580451">
        <w:rPr>
          <w:rFonts w:ascii="Calibri" w:hAnsi="Calibri" w:cs="Calibri"/>
          <w:color w:val="000000" w:themeColor="text1"/>
        </w:rPr>
        <w:t xml:space="preserve"> en </w:t>
      </w:r>
      <w:r w:rsidRPr="00580451">
        <w:rPr>
          <w:rFonts w:ascii="Calibri" w:hAnsi="Calibri" w:cs="Calibri"/>
          <w:b/>
          <w:bCs/>
          <w:color w:val="000000" w:themeColor="text1"/>
        </w:rPr>
        <w:t>Investigación</w:t>
      </w:r>
      <w:r w:rsidRPr="00580451">
        <w:rPr>
          <w:rFonts w:ascii="Calibri" w:hAnsi="Calibri" w:cs="Calibri"/>
          <w:color w:val="000000" w:themeColor="text1"/>
        </w:rPr>
        <w:t xml:space="preserve"> de la Universidad de Sevilla, y se seguirán todos los procedimientos necesarios para cumplir con la legislación vigente en materia de protección de datos.</w:t>
      </w:r>
    </w:p>
    <w:p w14:paraId="4D25CA21" w14:textId="3DC84102" w:rsidR="00684668" w:rsidRPr="00531A66" w:rsidRDefault="00684668" w:rsidP="00F52F0E">
      <w:pPr>
        <w:ind w:left="-426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75E21B07" w14:textId="41B2BC88" w:rsidR="3C2B2B93" w:rsidRPr="00531A66" w:rsidRDefault="3C2B2B93" w:rsidP="005F1D75">
      <w:pPr>
        <w:jc w:val="both"/>
        <w:rPr>
          <w:rFonts w:eastAsia="Times New Roman" w:cstheme="minorHAnsi"/>
          <w:sz w:val="24"/>
          <w:szCs w:val="24"/>
          <w:lang w:eastAsia="es-ES"/>
        </w:rPr>
      </w:pPr>
    </w:p>
    <w:sectPr w:rsidR="3C2B2B93" w:rsidRPr="00531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keHvTcSeWTgIWa" id="E/Mcf5He"/>
    <int:WordHash hashCode="BhrHQAR/JN2fl8" id="Q3EnQ7ot"/>
  </int:Manifest>
  <int:Observations>
    <int:Content id="E/Mcf5He">
      <int:Rejection type="LegacyProofing"/>
    </int:Content>
    <int:Content id="Q3EnQ7o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87EB1"/>
    <w:multiLevelType w:val="hybridMultilevel"/>
    <w:tmpl w:val="559CC9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61A5C"/>
    <w:multiLevelType w:val="hybridMultilevel"/>
    <w:tmpl w:val="1C6228EC"/>
    <w:lvl w:ilvl="0" w:tplc="878ED40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2A7885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079849">
    <w:abstractNumId w:val="0"/>
  </w:num>
  <w:num w:numId="2" w16cid:durableId="1468738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68"/>
    <w:rsid w:val="000068A0"/>
    <w:rsid w:val="00135158"/>
    <w:rsid w:val="002304A7"/>
    <w:rsid w:val="00243A6F"/>
    <w:rsid w:val="0044397C"/>
    <w:rsid w:val="00447947"/>
    <w:rsid w:val="00485C7C"/>
    <w:rsid w:val="004A1857"/>
    <w:rsid w:val="004A6030"/>
    <w:rsid w:val="00531A66"/>
    <w:rsid w:val="00575EE9"/>
    <w:rsid w:val="005B2BD7"/>
    <w:rsid w:val="005F1D75"/>
    <w:rsid w:val="00610213"/>
    <w:rsid w:val="00684668"/>
    <w:rsid w:val="00693E2D"/>
    <w:rsid w:val="006C0909"/>
    <w:rsid w:val="006E66CD"/>
    <w:rsid w:val="00737001"/>
    <w:rsid w:val="007706AA"/>
    <w:rsid w:val="00780504"/>
    <w:rsid w:val="00842B4F"/>
    <w:rsid w:val="00862E42"/>
    <w:rsid w:val="00882BE5"/>
    <w:rsid w:val="00913366"/>
    <w:rsid w:val="00962562"/>
    <w:rsid w:val="009A5967"/>
    <w:rsid w:val="009F7A5C"/>
    <w:rsid w:val="00A00E90"/>
    <w:rsid w:val="00A64B41"/>
    <w:rsid w:val="00AF04AC"/>
    <w:rsid w:val="00B0433C"/>
    <w:rsid w:val="00BE0022"/>
    <w:rsid w:val="00C322C6"/>
    <w:rsid w:val="00C81DD0"/>
    <w:rsid w:val="00D40D4A"/>
    <w:rsid w:val="00D60C13"/>
    <w:rsid w:val="00DA2719"/>
    <w:rsid w:val="00E728C6"/>
    <w:rsid w:val="00E7719E"/>
    <w:rsid w:val="00F27509"/>
    <w:rsid w:val="00F52F0E"/>
    <w:rsid w:val="014B93D9"/>
    <w:rsid w:val="0222C9D6"/>
    <w:rsid w:val="026A0FF6"/>
    <w:rsid w:val="02C0BFAC"/>
    <w:rsid w:val="038F3CEE"/>
    <w:rsid w:val="0413132F"/>
    <w:rsid w:val="041774E0"/>
    <w:rsid w:val="0465E5EC"/>
    <w:rsid w:val="0497A72B"/>
    <w:rsid w:val="05AB0DB5"/>
    <w:rsid w:val="0621F732"/>
    <w:rsid w:val="063C6B5B"/>
    <w:rsid w:val="0791D5EF"/>
    <w:rsid w:val="07C3F0D8"/>
    <w:rsid w:val="08A11E24"/>
    <w:rsid w:val="08C9123F"/>
    <w:rsid w:val="08FEBB28"/>
    <w:rsid w:val="092DA650"/>
    <w:rsid w:val="0A44757C"/>
    <w:rsid w:val="0A779B09"/>
    <w:rsid w:val="0AC976B1"/>
    <w:rsid w:val="0B285D46"/>
    <w:rsid w:val="0B447A00"/>
    <w:rsid w:val="0BA1CDD9"/>
    <w:rsid w:val="0C654712"/>
    <w:rsid w:val="0D3A33A2"/>
    <w:rsid w:val="0D4E4D5B"/>
    <w:rsid w:val="0D5BFC5D"/>
    <w:rsid w:val="0D63B712"/>
    <w:rsid w:val="0E7D8D67"/>
    <w:rsid w:val="0F5A2787"/>
    <w:rsid w:val="105B1BAA"/>
    <w:rsid w:val="10F5F7E8"/>
    <w:rsid w:val="10FDE102"/>
    <w:rsid w:val="1109FB42"/>
    <w:rsid w:val="112A0077"/>
    <w:rsid w:val="11549DFE"/>
    <w:rsid w:val="1161AC1E"/>
    <w:rsid w:val="11DCBDDE"/>
    <w:rsid w:val="1234F28E"/>
    <w:rsid w:val="141FF38F"/>
    <w:rsid w:val="14F9FED4"/>
    <w:rsid w:val="156B0F8E"/>
    <w:rsid w:val="15E5782D"/>
    <w:rsid w:val="161D622A"/>
    <w:rsid w:val="1695CF35"/>
    <w:rsid w:val="18D78A88"/>
    <w:rsid w:val="194BB7A0"/>
    <w:rsid w:val="19616FD3"/>
    <w:rsid w:val="19883524"/>
    <w:rsid w:val="1988F0DA"/>
    <w:rsid w:val="19B26234"/>
    <w:rsid w:val="19CD6FF7"/>
    <w:rsid w:val="19E5E136"/>
    <w:rsid w:val="1AB1616C"/>
    <w:rsid w:val="1AD3AFDC"/>
    <w:rsid w:val="1B7B67DF"/>
    <w:rsid w:val="1BC44AA6"/>
    <w:rsid w:val="1BCC05A1"/>
    <w:rsid w:val="1BE483BA"/>
    <w:rsid w:val="1BF47051"/>
    <w:rsid w:val="1C3C3664"/>
    <w:rsid w:val="1C69C0D9"/>
    <w:rsid w:val="1CFCDF77"/>
    <w:rsid w:val="1E54DA19"/>
    <w:rsid w:val="1E91DDB1"/>
    <w:rsid w:val="1FEB2667"/>
    <w:rsid w:val="2036E793"/>
    <w:rsid w:val="204676F0"/>
    <w:rsid w:val="207B62A1"/>
    <w:rsid w:val="20958622"/>
    <w:rsid w:val="2153F966"/>
    <w:rsid w:val="22E3EBA9"/>
    <w:rsid w:val="2531E229"/>
    <w:rsid w:val="2612D5B3"/>
    <w:rsid w:val="274D8C90"/>
    <w:rsid w:val="27D99DA5"/>
    <w:rsid w:val="281C07F9"/>
    <w:rsid w:val="2872ABFE"/>
    <w:rsid w:val="287C747C"/>
    <w:rsid w:val="2898B819"/>
    <w:rsid w:val="28EE799E"/>
    <w:rsid w:val="29317067"/>
    <w:rsid w:val="29794F42"/>
    <w:rsid w:val="2A34887A"/>
    <w:rsid w:val="2A36EAF6"/>
    <w:rsid w:val="2AC384E6"/>
    <w:rsid w:val="2B60F962"/>
    <w:rsid w:val="2C6B4CBA"/>
    <w:rsid w:val="2CB8C8A7"/>
    <w:rsid w:val="2D471640"/>
    <w:rsid w:val="2DBC0009"/>
    <w:rsid w:val="2DBEEBD3"/>
    <w:rsid w:val="2DC3BABE"/>
    <w:rsid w:val="2F07F99D"/>
    <w:rsid w:val="2F6115BC"/>
    <w:rsid w:val="3040B7C6"/>
    <w:rsid w:val="3096CEBB"/>
    <w:rsid w:val="309A75D3"/>
    <w:rsid w:val="32C18E2F"/>
    <w:rsid w:val="32E7C089"/>
    <w:rsid w:val="3356D01A"/>
    <w:rsid w:val="33A7DF74"/>
    <w:rsid w:val="33C2108D"/>
    <w:rsid w:val="355DE0EE"/>
    <w:rsid w:val="367C9B8D"/>
    <w:rsid w:val="36B722D8"/>
    <w:rsid w:val="37242444"/>
    <w:rsid w:val="37503347"/>
    <w:rsid w:val="376CC718"/>
    <w:rsid w:val="379D5C02"/>
    <w:rsid w:val="387DE1BD"/>
    <w:rsid w:val="39378E34"/>
    <w:rsid w:val="3A2C82E5"/>
    <w:rsid w:val="3A62930F"/>
    <w:rsid w:val="3A699489"/>
    <w:rsid w:val="3A7D8AE5"/>
    <w:rsid w:val="3ABACFA7"/>
    <w:rsid w:val="3ACF0FBE"/>
    <w:rsid w:val="3B887E86"/>
    <w:rsid w:val="3B8D1985"/>
    <w:rsid w:val="3C216ED1"/>
    <w:rsid w:val="3C2B2B93"/>
    <w:rsid w:val="3C2E4284"/>
    <w:rsid w:val="3C3B3077"/>
    <w:rsid w:val="3D37F73D"/>
    <w:rsid w:val="3D997A25"/>
    <w:rsid w:val="3F03F75C"/>
    <w:rsid w:val="3F1660AD"/>
    <w:rsid w:val="3F607AEE"/>
    <w:rsid w:val="3F735109"/>
    <w:rsid w:val="3FB5F7B0"/>
    <w:rsid w:val="40078952"/>
    <w:rsid w:val="4029A1A4"/>
    <w:rsid w:val="4079C7C9"/>
    <w:rsid w:val="408A37A6"/>
    <w:rsid w:val="40D3AB98"/>
    <w:rsid w:val="412A6B48"/>
    <w:rsid w:val="41E74AF5"/>
    <w:rsid w:val="421CA11C"/>
    <w:rsid w:val="425DABAF"/>
    <w:rsid w:val="427E07A2"/>
    <w:rsid w:val="42E71EBB"/>
    <w:rsid w:val="4350D42A"/>
    <w:rsid w:val="43C5BDF3"/>
    <w:rsid w:val="43E79C29"/>
    <w:rsid w:val="44FDAD8C"/>
    <w:rsid w:val="4555CEFD"/>
    <w:rsid w:val="460117BF"/>
    <w:rsid w:val="466D2747"/>
    <w:rsid w:val="46B85EED"/>
    <w:rsid w:val="46FCC73D"/>
    <w:rsid w:val="47FAE9CE"/>
    <w:rsid w:val="4932A037"/>
    <w:rsid w:val="49501A76"/>
    <w:rsid w:val="496065CB"/>
    <w:rsid w:val="49E66FE8"/>
    <w:rsid w:val="4A73700A"/>
    <w:rsid w:val="4AB29F19"/>
    <w:rsid w:val="4AE1D242"/>
    <w:rsid w:val="4B11F7ED"/>
    <w:rsid w:val="4CDF288B"/>
    <w:rsid w:val="4D40BFCC"/>
    <w:rsid w:val="4DA6ED73"/>
    <w:rsid w:val="4DBF1359"/>
    <w:rsid w:val="4DDAD22A"/>
    <w:rsid w:val="4E942149"/>
    <w:rsid w:val="4F1EA39F"/>
    <w:rsid w:val="4FC4EDA5"/>
    <w:rsid w:val="4FFFBF62"/>
    <w:rsid w:val="510E1610"/>
    <w:rsid w:val="5115D0C5"/>
    <w:rsid w:val="51530CFF"/>
    <w:rsid w:val="51CC8954"/>
    <w:rsid w:val="525A3809"/>
    <w:rsid w:val="526B4876"/>
    <w:rsid w:val="52785568"/>
    <w:rsid w:val="540D355D"/>
    <w:rsid w:val="54CBA8A1"/>
    <w:rsid w:val="557D0EF3"/>
    <w:rsid w:val="55A9438C"/>
    <w:rsid w:val="55F72D58"/>
    <w:rsid w:val="55F886EA"/>
    <w:rsid w:val="57B0AE0A"/>
    <w:rsid w:val="57C5F288"/>
    <w:rsid w:val="5811C1B3"/>
    <w:rsid w:val="58749DC9"/>
    <w:rsid w:val="58756846"/>
    <w:rsid w:val="592B6F24"/>
    <w:rsid w:val="5966A6DC"/>
    <w:rsid w:val="5A106E2A"/>
    <w:rsid w:val="5AE41CBE"/>
    <w:rsid w:val="5AFD934A"/>
    <w:rsid w:val="5C360BED"/>
    <w:rsid w:val="5C4F9BCC"/>
    <w:rsid w:val="5C9963AB"/>
    <w:rsid w:val="5D20E598"/>
    <w:rsid w:val="5D80D862"/>
    <w:rsid w:val="5DEB6C2D"/>
    <w:rsid w:val="5E03FD12"/>
    <w:rsid w:val="5E35340C"/>
    <w:rsid w:val="5E8DB61A"/>
    <w:rsid w:val="5F490B1E"/>
    <w:rsid w:val="5F59D860"/>
    <w:rsid w:val="5F646CD1"/>
    <w:rsid w:val="5F873C8E"/>
    <w:rsid w:val="608A0D44"/>
    <w:rsid w:val="60986DA6"/>
    <w:rsid w:val="60EB902C"/>
    <w:rsid w:val="6130BC51"/>
    <w:rsid w:val="613EF56B"/>
    <w:rsid w:val="6258F7AD"/>
    <w:rsid w:val="632C3C35"/>
    <w:rsid w:val="63599F59"/>
    <w:rsid w:val="637C1F9F"/>
    <w:rsid w:val="64CC3B76"/>
    <w:rsid w:val="65B7796B"/>
    <w:rsid w:val="669419D7"/>
    <w:rsid w:val="66A2EA31"/>
    <w:rsid w:val="6837CA26"/>
    <w:rsid w:val="68A0986F"/>
    <w:rsid w:val="68E3FBDC"/>
    <w:rsid w:val="69151E4D"/>
    <w:rsid w:val="69900FF1"/>
    <w:rsid w:val="69F44AC8"/>
    <w:rsid w:val="6A444CDD"/>
    <w:rsid w:val="6B41D5EE"/>
    <w:rsid w:val="6BF85EAC"/>
    <w:rsid w:val="6C54B1FB"/>
    <w:rsid w:val="6C9AAFE0"/>
    <w:rsid w:val="6DE60AB5"/>
    <w:rsid w:val="6E057D34"/>
    <w:rsid w:val="6E097D7D"/>
    <w:rsid w:val="6E33E849"/>
    <w:rsid w:val="6EE2DC86"/>
    <w:rsid w:val="6F32CE49"/>
    <w:rsid w:val="6F9442D8"/>
    <w:rsid w:val="6FB0A793"/>
    <w:rsid w:val="6FFB17FD"/>
    <w:rsid w:val="7047869F"/>
    <w:rsid w:val="70759E09"/>
    <w:rsid w:val="719D3EB4"/>
    <w:rsid w:val="720BE054"/>
    <w:rsid w:val="725D932E"/>
    <w:rsid w:val="7351D569"/>
    <w:rsid w:val="74128BEC"/>
    <w:rsid w:val="7578032D"/>
    <w:rsid w:val="75B1E822"/>
    <w:rsid w:val="75BF163B"/>
    <w:rsid w:val="76B908F5"/>
    <w:rsid w:val="76D7799D"/>
    <w:rsid w:val="77523E72"/>
    <w:rsid w:val="7759F927"/>
    <w:rsid w:val="7854DE5C"/>
    <w:rsid w:val="7935D83B"/>
    <w:rsid w:val="79635D43"/>
    <w:rsid w:val="798D983E"/>
    <w:rsid w:val="79FC0D77"/>
    <w:rsid w:val="7A40838B"/>
    <w:rsid w:val="7AC4E77C"/>
    <w:rsid w:val="7B02C411"/>
    <w:rsid w:val="7B4E339A"/>
    <w:rsid w:val="7BBC3371"/>
    <w:rsid w:val="7BD77CBA"/>
    <w:rsid w:val="7CBF97E3"/>
    <w:rsid w:val="7FD5D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2CEC05"/>
  <w15:chartTrackingRefBased/>
  <w15:docId w15:val="{5E71FD6A-9EB0-4482-86C9-4B64F995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4668"/>
    <w:pPr>
      <w:ind w:left="720"/>
      <w:contextualSpacing/>
    </w:pPr>
  </w:style>
  <w:style w:type="paragraph" w:customStyle="1" w:styleId="paragraph">
    <w:name w:val="paragraph"/>
    <w:basedOn w:val="Normal"/>
    <w:rsid w:val="0000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0068A0"/>
  </w:style>
  <w:style w:type="character" w:customStyle="1" w:styleId="eop">
    <w:name w:val="eop"/>
    <w:basedOn w:val="Fuentedeprrafopredeter"/>
    <w:rsid w:val="000068A0"/>
  </w:style>
  <w:style w:type="character" w:customStyle="1" w:styleId="scxw27939997">
    <w:name w:val="scxw27939997"/>
    <w:basedOn w:val="Fuentedeprrafopredeter"/>
    <w:rsid w:val="0000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bcba96b53e8545a2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D0FD788A91BD499B3A9D143A71E1E4" ma:contentTypeVersion="5" ma:contentTypeDescription="Crear nuevo documento." ma:contentTypeScope="" ma:versionID="1191d8146d28d6979a5034661b2d04eb">
  <xsd:schema xmlns:xsd="http://www.w3.org/2001/XMLSchema" xmlns:xs="http://www.w3.org/2001/XMLSchema" xmlns:p="http://schemas.microsoft.com/office/2006/metadata/properties" xmlns:ns2="5d28e433-ef4b-4606-82c8-ed9b2d1c2d09" targetNamespace="http://schemas.microsoft.com/office/2006/metadata/properties" ma:root="true" ma:fieldsID="0772a61b1f169c6ad252a8f5cde16952" ns2:_="">
    <xsd:import namespace="5d28e433-ef4b-4606-82c8-ed9b2d1c2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8e433-ef4b-4606-82c8-ed9b2d1c2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ACF4D-A564-44F4-8C26-3C8EB19D2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2DFA2-AE5D-4DC1-92F6-2552D13D7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8e433-ef4b-4606-82c8-ed9b2d1c2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F6404-9F08-44A2-8F81-269E7F28B6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 Pérez Benito</dc:creator>
  <cp:keywords/>
  <dc:description/>
  <cp:lastModifiedBy>MARIA DEL ROSARIO PEREZ BENITO</cp:lastModifiedBy>
  <cp:revision>2</cp:revision>
  <dcterms:created xsi:type="dcterms:W3CDTF">2023-05-18T11:27:00Z</dcterms:created>
  <dcterms:modified xsi:type="dcterms:W3CDTF">2023-05-18T11:27:00Z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0x01010029D0FD788A91BD499B3A9D143A71E1E4</vt:lpwstr>
  </property>
</Properties>
</file>